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72" w:rsidRPr="00166672" w:rsidRDefault="00166672">
      <w:pPr>
        <w:pStyle w:val="ConsPlusTitlePage"/>
        <w:rPr>
          <w:rFonts w:ascii="Times New Roman" w:hAnsi="Times New Roman" w:cs="Times New Roman"/>
          <w:sz w:val="28"/>
          <w:szCs w:val="28"/>
        </w:rPr>
      </w:pPr>
      <w:r w:rsidRPr="00166672">
        <w:rPr>
          <w:rFonts w:ascii="Times New Roman" w:hAnsi="Times New Roman" w:cs="Times New Roman"/>
          <w:color w:val="FF0000"/>
          <w:sz w:val="28"/>
          <w:szCs w:val="28"/>
        </w:rPr>
        <w:t>начало</w:t>
      </w:r>
      <w:r>
        <w:rPr>
          <w:rFonts w:ascii="Times New Roman" w:hAnsi="Times New Roman" w:cs="Times New Roman"/>
          <w:color w:val="FF0000"/>
          <w:sz w:val="28"/>
          <w:szCs w:val="28"/>
        </w:rPr>
        <w:t xml:space="preserve"> действия редакции с 04.04.2020</w:t>
      </w:r>
      <w:r w:rsidRPr="00166672">
        <w:rPr>
          <w:rFonts w:ascii="Times New Roman" w:hAnsi="Times New Roman" w:cs="Times New Roman"/>
          <w:color w:val="FF0000"/>
          <w:sz w:val="28"/>
          <w:szCs w:val="28"/>
        </w:rPr>
        <w:t>г.</w:t>
      </w:r>
      <w:r w:rsidRPr="00166672">
        <w:rPr>
          <w:rFonts w:ascii="Times New Roman" w:hAnsi="Times New Roman" w:cs="Times New Roman"/>
          <w:sz w:val="28"/>
          <w:szCs w:val="28"/>
        </w:rPr>
        <w:br/>
      </w:r>
    </w:p>
    <w:p w:rsidR="00166672" w:rsidRDefault="00166672">
      <w:pPr>
        <w:pStyle w:val="ConsPlusNormal"/>
        <w:jc w:val="both"/>
        <w:outlineLvl w:val="0"/>
      </w:pPr>
    </w:p>
    <w:p w:rsidR="00166672" w:rsidRDefault="00166672">
      <w:pPr>
        <w:pStyle w:val="ConsPlusTitle"/>
        <w:jc w:val="center"/>
        <w:outlineLvl w:val="0"/>
      </w:pPr>
      <w:r>
        <w:t>ЕВРАЗИЙСКОЕ ЭКОНОМИЧЕСКОЕ СООБЩЕСТВО</w:t>
      </w:r>
    </w:p>
    <w:p w:rsidR="00166672" w:rsidRDefault="00166672">
      <w:pPr>
        <w:pStyle w:val="ConsPlusTitle"/>
        <w:jc w:val="center"/>
      </w:pPr>
    </w:p>
    <w:p w:rsidR="00166672" w:rsidRDefault="00166672">
      <w:pPr>
        <w:pStyle w:val="ConsPlusTitle"/>
        <w:jc w:val="center"/>
      </w:pPr>
      <w:r>
        <w:t>КОМИССИЯ ТАМОЖЕННОГО СОЮЗА</w:t>
      </w:r>
    </w:p>
    <w:p w:rsidR="00166672" w:rsidRDefault="00166672">
      <w:pPr>
        <w:pStyle w:val="ConsPlusTitle"/>
        <w:jc w:val="center"/>
      </w:pPr>
    </w:p>
    <w:p w:rsidR="00166672" w:rsidRDefault="00166672">
      <w:pPr>
        <w:pStyle w:val="ConsPlusTitle"/>
        <w:jc w:val="center"/>
      </w:pPr>
      <w:r>
        <w:t>РЕШЕНИЕ</w:t>
      </w:r>
    </w:p>
    <w:p w:rsidR="00166672" w:rsidRDefault="00166672">
      <w:pPr>
        <w:pStyle w:val="ConsPlusTitle"/>
        <w:jc w:val="center"/>
      </w:pPr>
      <w:r>
        <w:t>от 9 декабря 2011 г. N 878</w:t>
      </w:r>
    </w:p>
    <w:p w:rsidR="00166672" w:rsidRDefault="00166672">
      <w:pPr>
        <w:pStyle w:val="ConsPlusTitle"/>
        <w:jc w:val="center"/>
      </w:pPr>
    </w:p>
    <w:p w:rsidR="00166672" w:rsidRDefault="00166672">
      <w:pPr>
        <w:pStyle w:val="ConsPlusTitle"/>
        <w:jc w:val="center"/>
      </w:pPr>
      <w:r>
        <w:t xml:space="preserve">О ПРИНЯТИИ ТЕХНИЧЕСКОГО РЕГЛАМЕНТА </w:t>
      </w:r>
    </w:p>
    <w:p w:rsidR="00166672" w:rsidRDefault="00166672">
      <w:pPr>
        <w:pStyle w:val="ConsPlusTitle"/>
        <w:jc w:val="center"/>
      </w:pPr>
      <w:r>
        <w:t>ТАМОЖЕННОГО СОЮЗА</w:t>
      </w:r>
    </w:p>
    <w:p w:rsidR="00166672" w:rsidRDefault="00166672">
      <w:pPr>
        <w:pStyle w:val="ConsPlusTitle"/>
        <w:jc w:val="center"/>
      </w:pPr>
      <w:r>
        <w:t>"О БЕЗОПАСНОСТИ СРЕДСТВ ИНДИВИДУАЛЬНОЙ ЗАЩИТЫ"</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(в ред. решений Коллегии Евразийской экономической комиссии</w:t>
            </w:r>
            <w:proofErr w:type="gramEnd"/>
          </w:p>
          <w:p w:rsidR="00166672" w:rsidRDefault="00166672">
            <w:pPr>
              <w:pStyle w:val="ConsPlusNormal"/>
              <w:jc w:val="center"/>
            </w:pPr>
            <w:r>
              <w:rPr>
                <w:color w:val="392C69"/>
              </w:rPr>
              <w:t xml:space="preserve">от 13.11.2012 </w:t>
            </w:r>
            <w:hyperlink r:id="rId5">
              <w:r>
                <w:rPr>
                  <w:color w:val="0000FF"/>
                </w:rPr>
                <w:t>N 221</w:t>
              </w:r>
            </w:hyperlink>
            <w:r>
              <w:rPr>
                <w:color w:val="392C69"/>
              </w:rPr>
              <w:t xml:space="preserve">, от 06.03.2018 </w:t>
            </w:r>
            <w:hyperlink r:id="rId6">
              <w:r>
                <w:rPr>
                  <w:color w:val="0000FF"/>
                </w:rPr>
                <w:t>N 37</w:t>
              </w:r>
            </w:hyperlink>
            <w:r>
              <w:rPr>
                <w:color w:val="392C69"/>
              </w:rPr>
              <w:t>,</w:t>
            </w:r>
          </w:p>
          <w:p w:rsidR="00166672" w:rsidRDefault="00166672">
            <w:pPr>
              <w:pStyle w:val="ConsPlusNormal"/>
              <w:jc w:val="center"/>
            </w:pPr>
            <w:hyperlink r:id="rId7">
              <w:r>
                <w:rPr>
                  <w:color w:val="0000FF"/>
                </w:rPr>
                <w:t>решения</w:t>
              </w:r>
            </w:hyperlink>
            <w:r>
              <w:rPr>
                <w:color w:val="392C69"/>
              </w:rPr>
              <w:t xml:space="preserve"> Совета Евразийской экономической комиссии от 28.05.2019 N 55,</w:t>
            </w:r>
          </w:p>
          <w:p w:rsidR="00166672" w:rsidRDefault="00166672">
            <w:pPr>
              <w:pStyle w:val="ConsPlusNormal"/>
              <w:jc w:val="center"/>
            </w:pPr>
            <w:hyperlink r:id="rId8">
              <w:r>
                <w:rPr>
                  <w:color w:val="0000FF"/>
                </w:rPr>
                <w:t>решения</w:t>
              </w:r>
            </w:hyperlink>
            <w:r>
              <w:rPr>
                <w:color w:val="392C69"/>
              </w:rPr>
              <w:t xml:space="preserve"> Коллегии Евразийской экономической комиссии от 03.03.2020 N 30)</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ind w:firstLine="540"/>
        <w:jc w:val="both"/>
      </w:pPr>
    </w:p>
    <w:p w:rsidR="00166672" w:rsidRDefault="00166672">
      <w:pPr>
        <w:pStyle w:val="ConsPlusNormal"/>
        <w:ind w:firstLine="540"/>
        <w:jc w:val="both"/>
      </w:pPr>
      <w:r>
        <w:t xml:space="preserve">В соответствии со </w:t>
      </w:r>
      <w:hyperlink r:id="rId9">
        <w:r>
          <w:rPr>
            <w:color w:val="0000FF"/>
          </w:rPr>
          <w:t>статьей 13</w:t>
        </w:r>
      </w:hyperlink>
      <w: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rsidR="00166672" w:rsidRDefault="00166672">
      <w:pPr>
        <w:pStyle w:val="ConsPlusNormal"/>
        <w:spacing w:before="280"/>
        <w:ind w:firstLine="540"/>
        <w:jc w:val="both"/>
      </w:pPr>
      <w:r>
        <w:t xml:space="preserve">1. Принять технический </w:t>
      </w:r>
      <w:hyperlink w:anchor="P54">
        <w:r>
          <w:rPr>
            <w:color w:val="0000FF"/>
          </w:rPr>
          <w:t>регламент</w:t>
        </w:r>
      </w:hyperlink>
      <w:r>
        <w:t xml:space="preserve"> Таможенного союза "О безопасности средств индивидуальной защиты" (</w:t>
      </w:r>
      <w:proofErr w:type="gramStart"/>
      <w:r>
        <w:t>ТР</w:t>
      </w:r>
      <w:proofErr w:type="gramEnd"/>
      <w:r>
        <w:t xml:space="preserve"> ТС 019/2011) (прилагается).</w:t>
      </w:r>
    </w:p>
    <w:p w:rsidR="00166672" w:rsidRDefault="00166672">
      <w:pPr>
        <w:pStyle w:val="ConsPlusNormal"/>
        <w:spacing w:before="280"/>
        <w:ind w:firstLine="540"/>
        <w:jc w:val="both"/>
      </w:pPr>
      <w:bookmarkStart w:id="0" w:name="P18"/>
      <w:bookmarkEnd w:id="0"/>
      <w:r>
        <w:t xml:space="preserve">2. Утратил силу. - </w:t>
      </w:r>
      <w:hyperlink r:id="rId10">
        <w:r>
          <w:rPr>
            <w:color w:val="0000FF"/>
          </w:rPr>
          <w:t>Решение</w:t>
        </w:r>
      </w:hyperlink>
      <w:r>
        <w:t xml:space="preserve"> Коллегии Евразийской экономической комиссии от 03.03.2020 N 30.</w:t>
      </w:r>
    </w:p>
    <w:p w:rsidR="00166672" w:rsidRDefault="00166672">
      <w:pPr>
        <w:pStyle w:val="ConsPlusNormal"/>
        <w:spacing w:before="280"/>
        <w:ind w:firstLine="540"/>
        <w:jc w:val="both"/>
      </w:pPr>
      <w:r>
        <w:t>3. Установить:</w:t>
      </w:r>
    </w:p>
    <w:p w:rsidR="00166672" w:rsidRDefault="00166672">
      <w:pPr>
        <w:pStyle w:val="ConsPlusNormal"/>
        <w:spacing w:before="280"/>
        <w:ind w:firstLine="540"/>
        <w:jc w:val="both"/>
      </w:pPr>
      <w:r>
        <w:t xml:space="preserve">3.1. Технический </w:t>
      </w:r>
      <w:hyperlink w:anchor="P54">
        <w:r>
          <w:rPr>
            <w:color w:val="0000FF"/>
          </w:rPr>
          <w:t>регламент</w:t>
        </w:r>
      </w:hyperlink>
      <w:r>
        <w:t xml:space="preserve"> Таможенного союза "О безопасности средств индивидуальной защиты" (далее - Технический регламент) вступает в силу с 1 июня 2012 года;</w:t>
      </w:r>
    </w:p>
    <w:p w:rsidR="00166672" w:rsidRDefault="00166672">
      <w:pPr>
        <w:pStyle w:val="ConsPlusNormal"/>
        <w:spacing w:before="280"/>
        <w:ind w:firstLine="540"/>
        <w:jc w:val="both"/>
      </w:pPr>
      <w:bookmarkStart w:id="1" w:name="P21"/>
      <w:bookmarkEnd w:id="1"/>
      <w:r>
        <w:t xml:space="preserve">3.2. </w:t>
      </w:r>
      <w:proofErr w:type="gramStart"/>
      <w: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4">
        <w:r>
          <w:rPr>
            <w:color w:val="0000FF"/>
          </w:rPr>
          <w:t>регламента</w:t>
        </w:r>
      </w:hyperlink>
      <w:r>
        <w:t xml:space="preserve"> (далее - продукция), до дня вступления в силу Технического </w:t>
      </w:r>
      <w:hyperlink w:anchor="P54">
        <w:r>
          <w:rPr>
            <w:color w:val="0000FF"/>
          </w:rPr>
          <w:t>регламента</w:t>
        </w:r>
      </w:hyperlink>
      <w:r>
        <w:t xml:space="preserve">, действительны до окончания срока их действия, но не позднее 15 февраля </w:t>
      </w:r>
      <w:r>
        <w:lastRenderedPageBreak/>
        <w:t>2014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166672" w:rsidRDefault="00166672">
      <w:pPr>
        <w:pStyle w:val="ConsPlusNormal"/>
        <w:spacing w:before="280"/>
        <w:ind w:firstLine="540"/>
        <w:jc w:val="both"/>
      </w:pPr>
      <w:r>
        <w:t xml:space="preserve">Со дня вступления в силу Технического </w:t>
      </w:r>
      <w:hyperlink w:anchor="P54">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166672" w:rsidRDefault="00166672">
      <w:pPr>
        <w:pStyle w:val="ConsPlusNormal"/>
        <w:spacing w:before="280"/>
        <w:ind w:firstLine="540"/>
        <w:jc w:val="both"/>
      </w:pPr>
      <w:r>
        <w:t xml:space="preserve">3.3. </w:t>
      </w:r>
      <w:proofErr w:type="gramStart"/>
      <w:r>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4">
        <w:r>
          <w:rPr>
            <w:color w:val="0000FF"/>
          </w:rPr>
          <w:t>регламента</w:t>
        </w:r>
      </w:hyperlink>
      <w:r>
        <w:t>.</w:t>
      </w:r>
      <w:proofErr w:type="gramEnd"/>
    </w:p>
    <w:p w:rsidR="00166672" w:rsidRDefault="00166672">
      <w:pPr>
        <w:pStyle w:val="ConsPlusNormal"/>
        <w:spacing w:before="28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1">
        <w:r>
          <w:rPr>
            <w:color w:val="0000FF"/>
          </w:rPr>
          <w:t>Решением</w:t>
        </w:r>
      </w:hyperlink>
      <w:r>
        <w:t xml:space="preserve"> Комиссии от 20 сентября 2010 года N 386.</w:t>
      </w:r>
    </w:p>
    <w:p w:rsidR="00166672" w:rsidRDefault="00166672">
      <w:pPr>
        <w:pStyle w:val="ConsPlusNormal"/>
        <w:spacing w:before="28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166672" w:rsidRDefault="00166672">
      <w:pPr>
        <w:pStyle w:val="ConsPlusNormal"/>
        <w:spacing w:before="280"/>
        <w:ind w:firstLine="540"/>
        <w:jc w:val="both"/>
      </w:pPr>
      <w:bookmarkStart w:id="2" w:name="P26"/>
      <w:bookmarkEnd w:id="2"/>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166672" w:rsidRDefault="00166672">
      <w:pPr>
        <w:pStyle w:val="ConsPlusNormal"/>
        <w:spacing w:before="28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4">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166672" w:rsidRDefault="00166672">
      <w:pPr>
        <w:pStyle w:val="ConsPlusNormal"/>
        <w:spacing w:before="28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hyperlink w:anchor="P18">
        <w:r>
          <w:rPr>
            <w:color w:val="0000FF"/>
          </w:rPr>
          <w:t>пункте 2</w:t>
        </w:r>
      </w:hyperlink>
      <w:r>
        <w:t xml:space="preserve"> настоящего Решения, и их представление не реже одного раза в год со дня вступления в силу Технического </w:t>
      </w:r>
      <w:hyperlink w:anchor="P54">
        <w:r>
          <w:rPr>
            <w:color w:val="0000FF"/>
          </w:rPr>
          <w:t>регламента</w:t>
        </w:r>
      </w:hyperlink>
      <w:r>
        <w:t xml:space="preserve"> в Секретариат Комиссии для утверждения Комиссией в установленном порядке.</w:t>
      </w:r>
    </w:p>
    <w:p w:rsidR="00166672" w:rsidRDefault="00166672">
      <w:pPr>
        <w:pStyle w:val="ConsPlusNormal"/>
        <w:spacing w:before="280"/>
        <w:ind w:firstLine="540"/>
        <w:jc w:val="both"/>
      </w:pPr>
      <w:r>
        <w:t>6. Сторонам:</w:t>
      </w:r>
    </w:p>
    <w:p w:rsidR="00166672" w:rsidRDefault="00166672">
      <w:pPr>
        <w:pStyle w:val="ConsPlusNormal"/>
        <w:spacing w:before="280"/>
        <w:ind w:firstLine="540"/>
        <w:jc w:val="both"/>
      </w:pPr>
      <w:r>
        <w:lastRenderedPageBreak/>
        <w:t xml:space="preserve">6.1. До дня вступления в силу Технического </w:t>
      </w:r>
      <w:hyperlink w:anchor="P54">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4">
        <w:r>
          <w:rPr>
            <w:color w:val="0000FF"/>
          </w:rPr>
          <w:t>регламента</w:t>
        </w:r>
      </w:hyperlink>
      <w:r>
        <w:t>, и информировать об этом Комиссию;</w:t>
      </w:r>
    </w:p>
    <w:p w:rsidR="00166672" w:rsidRDefault="00166672">
      <w:pPr>
        <w:pStyle w:val="ConsPlusNormal"/>
        <w:spacing w:before="280"/>
        <w:ind w:firstLine="540"/>
        <w:jc w:val="both"/>
      </w:pPr>
      <w:r>
        <w:t xml:space="preserve">6.2. Со дня вступления в силу Технического </w:t>
      </w:r>
      <w:hyperlink w:anchor="P54">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54">
        <w:r>
          <w:rPr>
            <w:color w:val="0000FF"/>
          </w:rPr>
          <w:t>регламента</w:t>
        </w:r>
      </w:hyperlink>
      <w:r>
        <w:t xml:space="preserve"> с учетом </w:t>
      </w:r>
      <w:hyperlink w:anchor="P21">
        <w:r>
          <w:rPr>
            <w:color w:val="0000FF"/>
          </w:rPr>
          <w:t>подпунктов 3.2</w:t>
        </w:r>
      </w:hyperlink>
      <w:r>
        <w:t xml:space="preserve"> - </w:t>
      </w:r>
      <w:hyperlink w:anchor="P26">
        <w:r>
          <w:rPr>
            <w:color w:val="0000FF"/>
          </w:rPr>
          <w:t>3.4</w:t>
        </w:r>
      </w:hyperlink>
      <w:r>
        <w:t xml:space="preserve"> настоящего Решения.</w:t>
      </w:r>
    </w:p>
    <w:p w:rsidR="00166672" w:rsidRDefault="00166672">
      <w:pPr>
        <w:pStyle w:val="ConsPlusNormal"/>
        <w:spacing w:before="280"/>
        <w:ind w:firstLine="540"/>
        <w:jc w:val="both"/>
      </w:pPr>
      <w:r>
        <w:t xml:space="preserve">7. Настоящее Решение вступает в силу </w:t>
      </w:r>
      <w:proofErr w:type="gramStart"/>
      <w:r>
        <w:t>с</w:t>
      </w:r>
      <w:proofErr w:type="gramEnd"/>
      <w:r>
        <w:t xml:space="preserve"> даты его официального опубликования.</w:t>
      </w:r>
    </w:p>
    <w:p w:rsidR="00166672" w:rsidRDefault="00166672">
      <w:pPr>
        <w:pStyle w:val="ConsPlusNormal"/>
        <w:ind w:firstLine="540"/>
        <w:jc w:val="both"/>
      </w:pPr>
    </w:p>
    <w:p w:rsidR="00166672" w:rsidRDefault="00166672">
      <w:pPr>
        <w:pStyle w:val="ConsPlusNormal"/>
        <w:jc w:val="center"/>
      </w:pPr>
      <w:r>
        <w:t>Члены Комиссии Таможенного союза:</w:t>
      </w:r>
    </w:p>
    <w:p w:rsidR="00166672" w:rsidRDefault="0016667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175"/>
        <w:gridCol w:w="2835"/>
      </w:tblGrid>
      <w:tr w:rsidR="00166672">
        <w:tc>
          <w:tcPr>
            <w:tcW w:w="3061" w:type="dxa"/>
            <w:tcBorders>
              <w:top w:val="nil"/>
              <w:left w:val="nil"/>
              <w:bottom w:val="nil"/>
              <w:right w:val="nil"/>
            </w:tcBorders>
          </w:tcPr>
          <w:p w:rsidR="00166672" w:rsidRDefault="00166672">
            <w:pPr>
              <w:pStyle w:val="ConsPlusNormal"/>
              <w:jc w:val="center"/>
            </w:pPr>
            <w:r>
              <w:t>От Республики Беларусь</w:t>
            </w:r>
          </w:p>
          <w:p w:rsidR="00166672" w:rsidRDefault="00166672">
            <w:pPr>
              <w:pStyle w:val="ConsPlusNormal"/>
              <w:jc w:val="center"/>
            </w:pPr>
            <w:r>
              <w:t>(Подпись)</w:t>
            </w:r>
          </w:p>
          <w:p w:rsidR="00166672" w:rsidRDefault="00166672">
            <w:pPr>
              <w:pStyle w:val="ConsPlusNormal"/>
              <w:jc w:val="center"/>
            </w:pPr>
            <w:r>
              <w:t>С.РУМАС</w:t>
            </w:r>
          </w:p>
        </w:tc>
        <w:tc>
          <w:tcPr>
            <w:tcW w:w="3175" w:type="dxa"/>
            <w:tcBorders>
              <w:top w:val="nil"/>
              <w:left w:val="nil"/>
              <w:bottom w:val="nil"/>
              <w:right w:val="nil"/>
            </w:tcBorders>
          </w:tcPr>
          <w:p w:rsidR="00166672" w:rsidRDefault="00166672">
            <w:pPr>
              <w:pStyle w:val="ConsPlusNormal"/>
              <w:jc w:val="center"/>
            </w:pPr>
            <w:r>
              <w:t>От Республики Казахстан</w:t>
            </w:r>
          </w:p>
          <w:p w:rsidR="00166672" w:rsidRDefault="00166672">
            <w:pPr>
              <w:pStyle w:val="ConsPlusNormal"/>
              <w:jc w:val="center"/>
            </w:pPr>
            <w:r>
              <w:t>(Подпись)</w:t>
            </w:r>
          </w:p>
          <w:p w:rsidR="00166672" w:rsidRDefault="00166672">
            <w:pPr>
              <w:pStyle w:val="ConsPlusNormal"/>
              <w:jc w:val="center"/>
            </w:pPr>
            <w:r>
              <w:t>У.ШУКЕЕВ</w:t>
            </w:r>
          </w:p>
        </w:tc>
        <w:tc>
          <w:tcPr>
            <w:tcW w:w="2835" w:type="dxa"/>
            <w:tcBorders>
              <w:top w:val="nil"/>
              <w:left w:val="nil"/>
              <w:bottom w:val="nil"/>
              <w:right w:val="nil"/>
            </w:tcBorders>
          </w:tcPr>
          <w:p w:rsidR="00166672" w:rsidRDefault="00166672">
            <w:pPr>
              <w:pStyle w:val="ConsPlusNormal"/>
              <w:jc w:val="center"/>
            </w:pPr>
            <w:r>
              <w:t>От Российской Федерации</w:t>
            </w:r>
          </w:p>
          <w:p w:rsidR="00166672" w:rsidRDefault="00166672">
            <w:pPr>
              <w:pStyle w:val="ConsPlusNormal"/>
              <w:jc w:val="center"/>
            </w:pPr>
            <w:r>
              <w:t>(Подпись)</w:t>
            </w:r>
          </w:p>
          <w:p w:rsidR="00166672" w:rsidRDefault="00166672">
            <w:pPr>
              <w:pStyle w:val="ConsPlusNormal"/>
              <w:jc w:val="center"/>
            </w:pPr>
            <w:r>
              <w:t>И.ШУВАЛОВ</w:t>
            </w:r>
          </w:p>
        </w:tc>
      </w:tr>
    </w:tbl>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0"/>
      </w:pPr>
      <w:r>
        <w:t>Утвержден</w:t>
      </w:r>
    </w:p>
    <w:p w:rsidR="00166672" w:rsidRDefault="00166672">
      <w:pPr>
        <w:pStyle w:val="ConsPlusNormal"/>
        <w:jc w:val="right"/>
      </w:pPr>
      <w:r>
        <w:t>Решением Комиссии Таможенного союза</w:t>
      </w:r>
    </w:p>
    <w:p w:rsidR="00166672" w:rsidRDefault="00166672">
      <w:pPr>
        <w:pStyle w:val="ConsPlusNormal"/>
        <w:jc w:val="right"/>
      </w:pPr>
      <w:r>
        <w:t>от 9 декабря 2011 г. N 878</w:t>
      </w:r>
    </w:p>
    <w:p w:rsidR="00166672" w:rsidRDefault="00166672">
      <w:pPr>
        <w:pStyle w:val="ConsPlusNormal"/>
        <w:ind w:firstLine="540"/>
        <w:jc w:val="both"/>
      </w:pPr>
    </w:p>
    <w:p w:rsidR="00166672" w:rsidRDefault="00166672">
      <w:pPr>
        <w:pStyle w:val="ConsPlusTitle"/>
        <w:jc w:val="center"/>
      </w:pPr>
      <w:bookmarkStart w:id="3" w:name="P54"/>
      <w:bookmarkEnd w:id="3"/>
      <w:r>
        <w:t>ТЕХНИЧЕСКИЙ РЕГЛАМЕНТ ТАМОЖЕННОГО СОЮЗА</w:t>
      </w:r>
    </w:p>
    <w:p w:rsidR="00166672" w:rsidRDefault="00166672">
      <w:pPr>
        <w:pStyle w:val="ConsPlusTitle"/>
        <w:jc w:val="center"/>
      </w:pPr>
    </w:p>
    <w:p w:rsidR="00166672" w:rsidRDefault="00166672">
      <w:pPr>
        <w:pStyle w:val="ConsPlusTitle"/>
        <w:jc w:val="center"/>
      </w:pPr>
      <w:proofErr w:type="gramStart"/>
      <w:r>
        <w:t>ТР</w:t>
      </w:r>
      <w:proofErr w:type="gramEnd"/>
      <w:r>
        <w:t xml:space="preserve"> ТС 019/2011</w:t>
      </w:r>
    </w:p>
    <w:p w:rsidR="00166672" w:rsidRDefault="00166672">
      <w:pPr>
        <w:pStyle w:val="ConsPlusTitle"/>
        <w:jc w:val="center"/>
      </w:pPr>
    </w:p>
    <w:p w:rsidR="00166672" w:rsidRDefault="00166672">
      <w:pPr>
        <w:pStyle w:val="ConsPlusTitle"/>
        <w:jc w:val="center"/>
      </w:pPr>
      <w:r>
        <w:t>О БЕЗОПАСНОСТИ СРЕДСТВ ИНДИВИДУАЛЬНОЙ ЗАЩИТЫ</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 xml:space="preserve">(в ред. </w:t>
            </w:r>
            <w:hyperlink r:id="rId12">
              <w:r>
                <w:rPr>
                  <w:color w:val="0000FF"/>
                </w:rPr>
                <w:t>решения</w:t>
              </w:r>
            </w:hyperlink>
            <w:r>
              <w:rPr>
                <w:color w:val="392C69"/>
              </w:rPr>
              <w:t xml:space="preserve"> Совета Евразийской экономической комиссии</w:t>
            </w:r>
            <w:proofErr w:type="gramEnd"/>
          </w:p>
          <w:p w:rsidR="00166672" w:rsidRDefault="00166672">
            <w:pPr>
              <w:pStyle w:val="ConsPlusNormal"/>
              <w:jc w:val="center"/>
            </w:pPr>
            <w:r>
              <w:rPr>
                <w:color w:val="392C69"/>
              </w:rPr>
              <w:t>от 28.05.2019 N 55)</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ind w:firstLine="540"/>
        <w:jc w:val="both"/>
      </w:pPr>
    </w:p>
    <w:p w:rsidR="00166672" w:rsidRDefault="00166672">
      <w:pPr>
        <w:pStyle w:val="ConsPlusTitle"/>
        <w:jc w:val="center"/>
        <w:outlineLvl w:val="1"/>
      </w:pPr>
      <w:r>
        <w:t>Предисловие</w:t>
      </w:r>
    </w:p>
    <w:p w:rsidR="00166672" w:rsidRDefault="00166672">
      <w:pPr>
        <w:pStyle w:val="ConsPlusNormal"/>
        <w:ind w:firstLine="540"/>
        <w:jc w:val="both"/>
      </w:pPr>
    </w:p>
    <w:p w:rsidR="00166672" w:rsidRDefault="00166672">
      <w:pPr>
        <w:pStyle w:val="ConsPlusNormal"/>
        <w:ind w:firstLine="540"/>
        <w:jc w:val="both"/>
      </w:pPr>
      <w: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hyperlink r:id="rId13">
        <w:r>
          <w:rPr>
            <w:color w:val="0000FF"/>
          </w:rPr>
          <w:t>Соглашением</w:t>
        </w:r>
      </w:hyperlink>
      <w:r>
        <w:t xml:space="preserve"> о единых принципах и правилах технического регулирования в Республике </w:t>
      </w:r>
      <w:r>
        <w:lastRenderedPageBreak/>
        <w:t>Беларусь, Республике Казахстан и Российской Федерации от 18 ноября 2010 года.</w:t>
      </w:r>
    </w:p>
    <w:p w:rsidR="00166672" w:rsidRDefault="00166672">
      <w:pPr>
        <w:pStyle w:val="ConsPlusNormal"/>
        <w:spacing w:before="28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166672" w:rsidRDefault="00166672">
      <w:pPr>
        <w:pStyle w:val="ConsPlusNormal"/>
        <w:spacing w:before="280"/>
        <w:ind w:firstLine="540"/>
        <w:jc w:val="both"/>
      </w:pPr>
      <w: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166672" w:rsidRDefault="00166672">
      <w:pPr>
        <w:pStyle w:val="ConsPlusNormal"/>
        <w:ind w:firstLine="540"/>
        <w:jc w:val="both"/>
      </w:pPr>
    </w:p>
    <w:p w:rsidR="00166672" w:rsidRDefault="00166672">
      <w:pPr>
        <w:pStyle w:val="ConsPlusTitle"/>
        <w:jc w:val="center"/>
        <w:outlineLvl w:val="1"/>
      </w:pPr>
      <w:r>
        <w:t>1. Область применения</w:t>
      </w:r>
    </w:p>
    <w:p w:rsidR="00166672" w:rsidRDefault="00166672">
      <w:pPr>
        <w:pStyle w:val="ConsPlusNormal"/>
        <w:ind w:firstLine="540"/>
        <w:jc w:val="both"/>
      </w:pPr>
    </w:p>
    <w:p w:rsidR="00166672" w:rsidRDefault="00166672">
      <w:pPr>
        <w:pStyle w:val="ConsPlusNormal"/>
        <w:ind w:firstLine="540"/>
        <w:jc w:val="both"/>
      </w:pPr>
      <w: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166672" w:rsidRDefault="00166672">
      <w:pPr>
        <w:pStyle w:val="ConsPlusNormal"/>
        <w:spacing w:before="280"/>
        <w:ind w:firstLine="540"/>
        <w:jc w:val="both"/>
      </w:pPr>
      <w: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166672" w:rsidRDefault="00166672">
      <w:pPr>
        <w:pStyle w:val="ConsPlusNormal"/>
        <w:spacing w:before="280"/>
        <w:ind w:firstLine="540"/>
        <w:jc w:val="both"/>
      </w:pPr>
      <w: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Евразийского экономического союза (далее - государство-член).</w:t>
      </w:r>
    </w:p>
    <w:p w:rsidR="00166672" w:rsidRDefault="00166672">
      <w:pPr>
        <w:pStyle w:val="ConsPlusNormal"/>
        <w:jc w:val="both"/>
      </w:pPr>
      <w:r>
        <w:t>(</w:t>
      </w:r>
      <w:proofErr w:type="gramStart"/>
      <w:r>
        <w:t>в</w:t>
      </w:r>
      <w:proofErr w:type="gramEnd"/>
      <w:r>
        <w:t xml:space="preserve"> ред. </w:t>
      </w:r>
      <w:hyperlink r:id="rId1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1.3. В настоящем техническом регламенте Таможенного союза под безопасностью средств индивидуальной защиты понимается:</w:t>
      </w:r>
    </w:p>
    <w:p w:rsidR="00166672" w:rsidRDefault="00166672">
      <w:pPr>
        <w:pStyle w:val="ConsPlusNormal"/>
        <w:spacing w:before="280"/>
        <w:ind w:firstLine="540"/>
        <w:jc w:val="both"/>
      </w:pPr>
      <w: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166672" w:rsidRDefault="00166672">
      <w:pPr>
        <w:pStyle w:val="ConsPlusNormal"/>
        <w:spacing w:before="280"/>
        <w:ind w:firstLine="540"/>
        <w:jc w:val="both"/>
      </w:pPr>
      <w:r>
        <w:t xml:space="preserve">обеспечение безопасности человека при воздействии на него вредных </w:t>
      </w:r>
      <w:r>
        <w:lastRenderedPageBreak/>
        <w:t>(опасных) факторов в процессе эксплуатации средств индивидуальной защиты, перечисленных ниже:</w:t>
      </w:r>
    </w:p>
    <w:p w:rsidR="00166672" w:rsidRDefault="00166672">
      <w:pPr>
        <w:pStyle w:val="ConsPlusNormal"/>
        <w:spacing w:before="280"/>
        <w:ind w:firstLine="540"/>
        <w:jc w:val="both"/>
      </w:pPr>
      <w:r>
        <w:t>- механические воздействия и общие производственные загрязнения;</w:t>
      </w:r>
    </w:p>
    <w:p w:rsidR="00166672" w:rsidRDefault="00166672">
      <w:pPr>
        <w:pStyle w:val="ConsPlusNormal"/>
        <w:spacing w:before="280"/>
        <w:ind w:firstLine="540"/>
        <w:jc w:val="both"/>
      </w:pPr>
      <w:r>
        <w:t>- вредные химические вещества;</w:t>
      </w:r>
    </w:p>
    <w:p w:rsidR="00166672" w:rsidRDefault="00166672">
      <w:pPr>
        <w:pStyle w:val="ConsPlusNormal"/>
        <w:spacing w:before="280"/>
        <w:ind w:firstLine="540"/>
        <w:jc w:val="both"/>
      </w:pPr>
      <w:r>
        <w:t>- ионизирующие и неионизирующие излучения;</w:t>
      </w:r>
    </w:p>
    <w:p w:rsidR="00166672" w:rsidRDefault="00166672">
      <w:pPr>
        <w:pStyle w:val="ConsPlusNormal"/>
        <w:spacing w:before="280"/>
        <w:ind w:firstLine="540"/>
        <w:jc w:val="both"/>
      </w:pPr>
      <w:r>
        <w:t>- воздействие повышенной (пониженной) температуры;</w:t>
      </w:r>
    </w:p>
    <w:p w:rsidR="00166672" w:rsidRDefault="00166672">
      <w:pPr>
        <w:pStyle w:val="ConsPlusNormal"/>
        <w:spacing w:before="280"/>
        <w:ind w:firstLine="540"/>
        <w:jc w:val="both"/>
      </w:pPr>
      <w:r>
        <w:t>- воздействие электрического тока, электрических и электромагнитных полей;</w:t>
      </w:r>
    </w:p>
    <w:p w:rsidR="00166672" w:rsidRDefault="00166672">
      <w:pPr>
        <w:pStyle w:val="ConsPlusNormal"/>
        <w:spacing w:before="280"/>
        <w:ind w:firstLine="540"/>
        <w:jc w:val="both"/>
      </w:pPr>
      <w:r>
        <w:t>- воздействие биологических факторов (микроорганизмы, насекомые);</w:t>
      </w:r>
    </w:p>
    <w:p w:rsidR="00166672" w:rsidRDefault="00166672">
      <w:pPr>
        <w:pStyle w:val="ConsPlusNormal"/>
        <w:spacing w:before="280"/>
        <w:ind w:firstLine="540"/>
        <w:jc w:val="both"/>
      </w:pPr>
      <w:r>
        <w:t>- пониженная видимость.</w:t>
      </w:r>
    </w:p>
    <w:p w:rsidR="00166672" w:rsidRDefault="00166672">
      <w:pPr>
        <w:pStyle w:val="ConsPlusNormal"/>
        <w:spacing w:before="280"/>
        <w:ind w:firstLine="540"/>
        <w:jc w:val="both"/>
      </w:pPr>
      <w:bookmarkStart w:id="4" w:name="P85"/>
      <w:bookmarkEnd w:id="4"/>
      <w: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901">
        <w:r>
          <w:rPr>
            <w:color w:val="0000FF"/>
          </w:rPr>
          <w:t>приложении N 1</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979">
        <w:r>
          <w:rPr>
            <w:color w:val="0000FF"/>
          </w:rPr>
          <w:t>приложению N 2</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bookmarkStart w:id="5" w:name="P87"/>
      <w:bookmarkEnd w:id="5"/>
      <w:r>
        <w:t>1.6. Идентификация средств индивидуальной защиты осуществляется по следующим правилам:</w:t>
      </w:r>
    </w:p>
    <w:p w:rsidR="00166672" w:rsidRDefault="00166672">
      <w:pPr>
        <w:pStyle w:val="ConsPlusNormal"/>
        <w:spacing w:before="280"/>
        <w:ind w:firstLine="540"/>
        <w:jc w:val="both"/>
      </w:pPr>
      <w:bookmarkStart w:id="6" w:name="P88"/>
      <w:bookmarkEnd w:id="6"/>
      <w: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166672" w:rsidRDefault="00166672">
      <w:pPr>
        <w:pStyle w:val="ConsPlusNormal"/>
        <w:spacing w:before="280"/>
        <w:ind w:firstLine="540"/>
        <w:jc w:val="both"/>
      </w:pPr>
      <w:r>
        <w:t>установление принадлежности средств индивидуальной защиты к сфере действия настоящего технического регламента Таможенного союза;</w:t>
      </w:r>
    </w:p>
    <w:p w:rsidR="00166672" w:rsidRDefault="00166672">
      <w:pPr>
        <w:pStyle w:val="ConsPlusNormal"/>
        <w:spacing w:before="280"/>
        <w:ind w:firstLine="540"/>
        <w:jc w:val="both"/>
      </w:pPr>
      <w:r>
        <w:t>предупреждение действий, вводящих в заблуждение потребителей (приобретателей и пользователей);</w:t>
      </w:r>
    </w:p>
    <w:p w:rsidR="00166672" w:rsidRDefault="00166672">
      <w:pPr>
        <w:pStyle w:val="ConsPlusNormal"/>
        <w:spacing w:before="280"/>
        <w:ind w:firstLine="540"/>
        <w:jc w:val="both"/>
      </w:pPr>
      <w:r>
        <w:t>2) при идентификации устанавливаются:</w:t>
      </w:r>
    </w:p>
    <w:p w:rsidR="00166672" w:rsidRDefault="00166672">
      <w:pPr>
        <w:pStyle w:val="ConsPlusNormal"/>
        <w:spacing w:before="280"/>
        <w:ind w:firstLine="540"/>
        <w:jc w:val="both"/>
      </w:pPr>
      <w:r>
        <w:t xml:space="preserve">типы средств индивидуальной защиты в соответствии с </w:t>
      </w:r>
      <w:hyperlink w:anchor="P901">
        <w:r>
          <w:rPr>
            <w:color w:val="0000FF"/>
          </w:rPr>
          <w:t xml:space="preserve">приложением N </w:t>
        </w:r>
        <w:r>
          <w:rPr>
            <w:color w:val="0000FF"/>
          </w:rPr>
          <w:lastRenderedPageBreak/>
          <w:t>1</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 xml:space="preserve">группа и подгруппа защиты, предусмотренные </w:t>
      </w:r>
      <w:hyperlink w:anchor="P979">
        <w:r>
          <w:rPr>
            <w:color w:val="0000FF"/>
          </w:rPr>
          <w:t>приложением N 2</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 xml:space="preserve">наименование средств индивидуальной защиты в соответствии с </w:t>
      </w:r>
      <w:hyperlink w:anchor="P165">
        <w:r>
          <w:rPr>
            <w:color w:val="0000FF"/>
          </w:rPr>
          <w:t>разделом 4</w:t>
        </w:r>
      </w:hyperlink>
      <w:r>
        <w:t xml:space="preserve"> настоящего технического регламента Таможенного союза;</w:t>
      </w:r>
    </w:p>
    <w:p w:rsidR="00166672" w:rsidRDefault="00166672">
      <w:pPr>
        <w:pStyle w:val="ConsPlusNormal"/>
        <w:spacing w:before="280"/>
        <w:ind w:firstLine="540"/>
        <w:jc w:val="both"/>
      </w:pPr>
      <w:proofErr w:type="gramStart"/>
      <w: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901">
        <w:r>
          <w:rPr>
            <w:color w:val="0000FF"/>
          </w:rPr>
          <w:t>приложением N 1</w:t>
        </w:r>
      </w:hyperlink>
      <w:r>
        <w:t xml:space="preserve"> и </w:t>
      </w:r>
      <w:hyperlink w:anchor="P165">
        <w:r>
          <w:rPr>
            <w:color w:val="0000FF"/>
          </w:rPr>
          <w:t>разделом 4</w:t>
        </w:r>
      </w:hyperlink>
      <w:r>
        <w:t xml:space="preserve"> настоящего технического регламента Таможенного союза, а назначение защитных свойств соответствует группе и подгруппе защиты или их</w:t>
      </w:r>
      <w:proofErr w:type="gramEnd"/>
      <w:r>
        <w:t xml:space="preserve"> сочетанию, </w:t>
      </w:r>
      <w:proofErr w:type="gramStart"/>
      <w:r>
        <w:t>предусмотренным</w:t>
      </w:r>
      <w:proofErr w:type="gramEnd"/>
      <w:r>
        <w:t xml:space="preserve"> в </w:t>
      </w:r>
      <w:hyperlink w:anchor="P979">
        <w:r>
          <w:rPr>
            <w:color w:val="0000FF"/>
          </w:rPr>
          <w:t>приложении N 2</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bookmarkStart w:id="7" w:name="P96"/>
      <w:bookmarkEnd w:id="7"/>
      <w:proofErr w:type="gramStart"/>
      <w: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hyperlink w:anchor="P165">
        <w:r>
          <w:rPr>
            <w:color w:val="0000FF"/>
          </w:rPr>
          <w:t>разделом 4</w:t>
        </w:r>
      </w:hyperlink>
      <w:r>
        <w:t xml:space="preserve"> и </w:t>
      </w:r>
      <w:hyperlink w:anchor="P901">
        <w:r>
          <w:rPr>
            <w:color w:val="0000FF"/>
          </w:rPr>
          <w:t>приложением N 1</w:t>
        </w:r>
      </w:hyperlink>
      <w:r>
        <w:t xml:space="preserve"> настоящего технического регламента Таможенного союза;</w:t>
      </w:r>
      <w:proofErr w:type="gramEnd"/>
    </w:p>
    <w:p w:rsidR="00166672" w:rsidRDefault="00166672">
      <w:pPr>
        <w:pStyle w:val="ConsPlusNormal"/>
        <w:spacing w:before="280"/>
        <w:ind w:firstLine="540"/>
        <w:jc w:val="both"/>
      </w:pPr>
      <w: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88">
        <w:r>
          <w:rPr>
            <w:color w:val="0000FF"/>
          </w:rPr>
          <w:t>подпунктами 1</w:t>
        </w:r>
      </w:hyperlink>
      <w:r>
        <w:t xml:space="preserve"> - </w:t>
      </w:r>
      <w:hyperlink w:anchor="P96">
        <w:r>
          <w:rPr>
            <w:color w:val="0000FF"/>
          </w:rPr>
          <w:t>4</w:t>
        </w:r>
      </w:hyperlink>
      <w:r>
        <w:t xml:space="preserve"> настоящего пункта, идентифицируемое средство индивидуальной защиты соответствует информации, указанной в маркировке.</w:t>
      </w:r>
    </w:p>
    <w:p w:rsidR="00166672" w:rsidRDefault="00166672">
      <w:pPr>
        <w:pStyle w:val="ConsPlusNormal"/>
        <w:spacing w:before="280"/>
        <w:ind w:firstLine="540"/>
        <w:jc w:val="both"/>
      </w:pPr>
      <w:r>
        <w:t xml:space="preserve">1.7. Действие настоящего технического регламента Таможенного союза не распространяется на следующие виды средств индивидуальной защиты, </w:t>
      </w:r>
      <w:proofErr w:type="gramStart"/>
      <w:r>
        <w:t>требования</w:t>
      </w:r>
      <w:proofErr w:type="gramEnd"/>
      <w:r>
        <w:t xml:space="preserve"> к безопасности которых устанавливаются соответствующими законодательными и иными документами государства - члена и соответствующими техническими регламентами Таможенного союза:</w:t>
      </w:r>
    </w:p>
    <w:p w:rsidR="00166672" w:rsidRDefault="00166672">
      <w:pPr>
        <w:pStyle w:val="ConsPlusNormal"/>
        <w:jc w:val="both"/>
      </w:pPr>
      <w:r>
        <w:t xml:space="preserve">(в ред. </w:t>
      </w:r>
      <w:hyperlink r:id="rId15">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1) средства индивидуальной защиты, используемые при проведении спортивных состязаний;</w:t>
      </w:r>
    </w:p>
    <w:p w:rsidR="00166672" w:rsidRDefault="00166672">
      <w:pPr>
        <w:pStyle w:val="ConsPlusNormal"/>
        <w:spacing w:before="280"/>
        <w:ind w:firstLine="540"/>
        <w:jc w:val="both"/>
      </w:pPr>
      <w:r>
        <w:lastRenderedPageBreak/>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166672" w:rsidRDefault="00166672">
      <w:pPr>
        <w:pStyle w:val="ConsPlusNormal"/>
        <w:spacing w:before="280"/>
        <w:ind w:firstLine="540"/>
        <w:jc w:val="both"/>
      </w:pPr>
      <w:r>
        <w:t>3) специально разработанные средства индивидуальной защиты для использования в авиационной, космической технике и на подводных работах;</w:t>
      </w:r>
    </w:p>
    <w:p w:rsidR="00166672" w:rsidRDefault="00166672">
      <w:pPr>
        <w:pStyle w:val="ConsPlusNormal"/>
        <w:spacing w:before="280"/>
        <w:ind w:firstLine="540"/>
        <w:jc w:val="both"/>
      </w:pPr>
      <w:r>
        <w:t>4) специально разработанные средства индивидуальной защиты для использования в медицинских целях и в микробиологии;</w:t>
      </w:r>
    </w:p>
    <w:p w:rsidR="00166672" w:rsidRDefault="00166672">
      <w:pPr>
        <w:pStyle w:val="ConsPlusNormal"/>
        <w:spacing w:before="280"/>
        <w:ind w:firstLine="540"/>
        <w:jc w:val="both"/>
      </w:pPr>
      <w:r>
        <w:t>5) средства индивидуальной защиты, используемые в качестве образцов при проведении выставок и торговых ярмарок;</w:t>
      </w:r>
    </w:p>
    <w:p w:rsidR="00166672" w:rsidRDefault="00166672">
      <w:pPr>
        <w:pStyle w:val="ConsPlusNormal"/>
        <w:spacing w:before="280"/>
        <w:ind w:firstLine="540"/>
        <w:jc w:val="both"/>
      </w:pPr>
      <w:r>
        <w:t>6) средства индивидуальной защиты, разработанные либо модифицированные для защиты от бактериологических (биологических) агентов и радиоактивных материалов, которые могут быть использованы в военных целях, от токсичных химических веществ, используемых в химическом оружии, и химических сре</w:t>
      </w:r>
      <w:proofErr w:type="gramStart"/>
      <w:r>
        <w:t>дств дл</w:t>
      </w:r>
      <w:proofErr w:type="gramEnd"/>
      <w:r>
        <w:t>я борьбы с массовыми беспорядками, а также специально разработанные для них компоненты.</w:t>
      </w:r>
    </w:p>
    <w:p w:rsidR="00166672" w:rsidRDefault="00166672">
      <w:pPr>
        <w:pStyle w:val="ConsPlusNormal"/>
        <w:jc w:val="both"/>
      </w:pPr>
      <w:r>
        <w:t>(</w:t>
      </w:r>
      <w:proofErr w:type="spellStart"/>
      <w:r>
        <w:t>пп</w:t>
      </w:r>
      <w:proofErr w:type="spellEnd"/>
      <w:r>
        <w:t xml:space="preserve">. 6 </w:t>
      </w:r>
      <w:proofErr w:type="gramStart"/>
      <w:r>
        <w:t>введен</w:t>
      </w:r>
      <w:proofErr w:type="gramEnd"/>
      <w:r>
        <w:t xml:space="preserve"> </w:t>
      </w:r>
      <w:hyperlink r:id="rId16">
        <w:r>
          <w:rPr>
            <w:color w:val="0000FF"/>
          </w:rPr>
          <w:t>решением</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1"/>
      </w:pPr>
      <w:r>
        <w:t>2. Определения</w:t>
      </w:r>
    </w:p>
    <w:p w:rsidR="00166672" w:rsidRDefault="00166672">
      <w:pPr>
        <w:pStyle w:val="ConsPlusNormal"/>
        <w:ind w:firstLine="540"/>
        <w:jc w:val="both"/>
      </w:pPr>
    </w:p>
    <w:p w:rsidR="00166672" w:rsidRDefault="00166672">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166672" w:rsidRDefault="00166672">
      <w:pPr>
        <w:pStyle w:val="ConsPlusNormal"/>
        <w:spacing w:before="280"/>
        <w:ind w:firstLine="540"/>
        <w:jc w:val="both"/>
      </w:pPr>
      <w: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rsidR="00166672" w:rsidRDefault="00166672">
      <w:pPr>
        <w:pStyle w:val="ConsPlusNormal"/>
        <w:spacing w:before="280"/>
        <w:ind w:firstLine="540"/>
        <w:jc w:val="both"/>
      </w:pPr>
      <w: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166672" w:rsidRDefault="00166672">
      <w:pPr>
        <w:pStyle w:val="ConsPlusNormal"/>
        <w:spacing w:before="280"/>
        <w:ind w:firstLine="540"/>
        <w:jc w:val="both"/>
      </w:pPr>
      <w:r>
        <w:t>вредный фактор - фактор, воздействие которого на человека может привести к его заболеванию или ухудшению здоровья;</w:t>
      </w:r>
    </w:p>
    <w:p w:rsidR="00166672" w:rsidRDefault="00166672">
      <w:pPr>
        <w:pStyle w:val="ConsPlusNormal"/>
        <w:spacing w:before="280"/>
        <w:ind w:firstLine="540"/>
        <w:jc w:val="both"/>
      </w:pPr>
      <w:proofErr w:type="gramStart"/>
      <w:r>
        <w:t xml:space="preserve">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w:t>
      </w:r>
      <w:r>
        <w:lastRenderedPageBreak/>
        <w:t>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roofErr w:type="gramEnd"/>
    </w:p>
    <w:p w:rsidR="00166672" w:rsidRDefault="00166672">
      <w:pPr>
        <w:pStyle w:val="ConsPlusNormal"/>
        <w:spacing w:before="280"/>
        <w:ind w:firstLine="540"/>
        <w:jc w:val="both"/>
      </w:pPr>
      <w: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166672" w:rsidRDefault="00166672">
      <w:pPr>
        <w:pStyle w:val="ConsPlusNormal"/>
        <w:spacing w:before="280"/>
        <w:ind w:firstLine="540"/>
        <w:jc w:val="both"/>
      </w:pPr>
      <w: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166672" w:rsidRDefault="00166672">
      <w:pPr>
        <w:pStyle w:val="ConsPlusNormal"/>
        <w:spacing w:before="280"/>
        <w:ind w:firstLine="540"/>
        <w:jc w:val="both"/>
      </w:pPr>
      <w: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166672" w:rsidRDefault="00166672">
      <w:pPr>
        <w:pStyle w:val="ConsPlusNormal"/>
        <w:spacing w:before="280"/>
        <w:ind w:firstLine="540"/>
        <w:jc w:val="both"/>
      </w:pPr>
      <w:r>
        <w:t>дезинсекция средств индивидуальной защиты - удаление членистоногих со средств индивидуальной защиты и их комплектующих изделий;</w:t>
      </w:r>
    </w:p>
    <w:p w:rsidR="00166672" w:rsidRDefault="00166672">
      <w:pPr>
        <w:pStyle w:val="ConsPlusNormal"/>
        <w:spacing w:before="280"/>
        <w:ind w:firstLine="540"/>
        <w:jc w:val="both"/>
      </w:pPr>
      <w: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166672" w:rsidRDefault="00166672">
      <w:pPr>
        <w:pStyle w:val="ConsPlusNormal"/>
        <w:spacing w:before="280"/>
        <w:ind w:firstLine="540"/>
        <w:jc w:val="both"/>
      </w:pPr>
      <w:r>
        <w:t>защитная каскетка - головной убор, предназначенный для защиты верхней части головы от повреждения в результате удара о твердые неподвижные предметы;</w:t>
      </w:r>
    </w:p>
    <w:p w:rsidR="00166672" w:rsidRDefault="00166672">
      <w:pPr>
        <w:pStyle w:val="ConsPlusNormal"/>
        <w:jc w:val="both"/>
      </w:pPr>
      <w:r>
        <w:t xml:space="preserve">(в ред. </w:t>
      </w:r>
      <w:hyperlink r:id="rId1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166672" w:rsidRDefault="00166672">
      <w:pPr>
        <w:pStyle w:val="ConsPlusNormal"/>
        <w:spacing w:before="280"/>
        <w:ind w:firstLine="540"/>
        <w:jc w:val="both"/>
      </w:pPr>
      <w:proofErr w:type="gramStart"/>
      <w: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roofErr w:type="gramEnd"/>
    </w:p>
    <w:p w:rsidR="00166672" w:rsidRDefault="00166672">
      <w:pPr>
        <w:pStyle w:val="ConsPlusNormal"/>
        <w:spacing w:before="280"/>
        <w:ind w:firstLine="540"/>
        <w:jc w:val="both"/>
      </w:pPr>
      <w: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166672" w:rsidRDefault="00166672">
      <w:pPr>
        <w:pStyle w:val="ConsPlusNormal"/>
        <w:spacing w:before="280"/>
        <w:ind w:firstLine="540"/>
        <w:jc w:val="both"/>
      </w:pPr>
      <w:r>
        <w:lastRenderedPageBreak/>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166672" w:rsidRDefault="00166672">
      <w:pPr>
        <w:pStyle w:val="ConsPlusNormal"/>
        <w:spacing w:before="280"/>
        <w:ind w:firstLine="540"/>
        <w:jc w:val="both"/>
      </w:pPr>
      <w: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166672" w:rsidRDefault="00166672">
      <w:pPr>
        <w:pStyle w:val="ConsPlusNormal"/>
        <w:spacing w:before="280"/>
        <w:ind w:firstLine="540"/>
        <w:jc w:val="both"/>
      </w:pPr>
      <w:proofErr w:type="gramStart"/>
      <w:r>
        <w:t xml:space="preserve">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w:t>
      </w:r>
      <w:proofErr w:type="spellStart"/>
      <w:r>
        <w:t>неплотности</w:t>
      </w:r>
      <w:proofErr w:type="spellEnd"/>
      <w:r>
        <w:t xml:space="preserve"> соединения отдельных составных компонентов средства индивидуальной защиты органов дыхания, минуя фильтр;</w:t>
      </w:r>
      <w:proofErr w:type="gramEnd"/>
    </w:p>
    <w:p w:rsidR="00166672" w:rsidRDefault="00166672">
      <w:pPr>
        <w:pStyle w:val="ConsPlusNormal"/>
        <w:spacing w:before="280"/>
        <w:ind w:firstLine="540"/>
        <w:jc w:val="both"/>
      </w:pPr>
      <w:r>
        <w:t xml:space="preserve">коэффициент проникания - показатель, выражаемый процентным отношением концентрации </w:t>
      </w:r>
      <w:proofErr w:type="gramStart"/>
      <w:r>
        <w:t>тест-вещества</w:t>
      </w:r>
      <w:proofErr w:type="gramEnd"/>
      <w:r>
        <w:t xml:space="preserve">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166672" w:rsidRDefault="00166672">
      <w:pPr>
        <w:pStyle w:val="ConsPlusNormal"/>
        <w:spacing w:before="280"/>
        <w:ind w:firstLine="540"/>
        <w:jc w:val="both"/>
      </w:pPr>
      <w:r>
        <w:t xml:space="preserve">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w:t>
      </w:r>
      <w:proofErr w:type="gramStart"/>
      <w:r>
        <w:t>тест-вещества</w:t>
      </w:r>
      <w:proofErr w:type="gramEnd"/>
      <w:r>
        <w:t xml:space="preserve">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166672" w:rsidRDefault="00166672">
      <w:pPr>
        <w:pStyle w:val="ConsPlusNormal"/>
        <w:spacing w:before="280"/>
        <w:ind w:firstLine="540"/>
        <w:jc w:val="both"/>
      </w:pPr>
      <w:r>
        <w:t>кратность дегазации - отношение содержания опасных химических веществ на поверхности средства индивидуальной защиты до и после дегазации;</w:t>
      </w:r>
    </w:p>
    <w:p w:rsidR="00166672" w:rsidRDefault="00166672">
      <w:pPr>
        <w:pStyle w:val="ConsPlusNormal"/>
        <w:spacing w:before="280"/>
        <w:ind w:firstLine="540"/>
        <w:jc w:val="both"/>
      </w:pPr>
      <w: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166672" w:rsidRDefault="00166672">
      <w:pPr>
        <w:pStyle w:val="ConsPlusNormal"/>
        <w:spacing w:before="280"/>
        <w:ind w:firstLine="540"/>
        <w:jc w:val="both"/>
      </w:pPr>
      <w:r>
        <w:t>опасный фактор - фактор, воздействие которого на человека может привести к его травме или гибели;</w:t>
      </w:r>
    </w:p>
    <w:p w:rsidR="00166672" w:rsidRDefault="00166672">
      <w:pPr>
        <w:pStyle w:val="ConsPlusNormal"/>
        <w:spacing w:before="280"/>
        <w:ind w:firstLine="540"/>
        <w:jc w:val="both"/>
      </w:pPr>
      <w: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166672" w:rsidRDefault="00166672">
      <w:pPr>
        <w:pStyle w:val="ConsPlusNormal"/>
        <w:spacing w:before="280"/>
        <w:ind w:firstLine="540"/>
        <w:jc w:val="both"/>
      </w:pPr>
      <w:r>
        <w:t>пользователь - физическое лицо, которое приобрело средство индивидуальной защиты и осуществляет его применение по назначению;</w:t>
      </w:r>
    </w:p>
    <w:p w:rsidR="00166672" w:rsidRDefault="00166672">
      <w:pPr>
        <w:pStyle w:val="ConsPlusNormal"/>
        <w:spacing w:before="280"/>
        <w:ind w:firstLine="540"/>
        <w:jc w:val="both"/>
      </w:pPr>
      <w:r>
        <w:lastRenderedPageBreak/>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166672" w:rsidRDefault="00166672">
      <w:pPr>
        <w:pStyle w:val="ConsPlusNormal"/>
        <w:spacing w:before="280"/>
        <w:ind w:firstLine="540"/>
        <w:jc w:val="both"/>
      </w:pPr>
      <w: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166672" w:rsidRDefault="00166672">
      <w:pPr>
        <w:pStyle w:val="ConsPlusNormal"/>
        <w:spacing w:before="280"/>
        <w:ind w:firstLine="540"/>
        <w:jc w:val="both"/>
      </w:pPr>
      <w: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166672" w:rsidRDefault="00166672">
      <w:pPr>
        <w:pStyle w:val="ConsPlusNormal"/>
        <w:spacing w:before="280"/>
        <w:ind w:firstLine="540"/>
        <w:jc w:val="both"/>
      </w:pPr>
      <w: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166672" w:rsidRDefault="00166672">
      <w:pPr>
        <w:pStyle w:val="ConsPlusNormal"/>
        <w:spacing w:before="280"/>
        <w:ind w:firstLine="540"/>
        <w:jc w:val="both"/>
      </w:pPr>
      <w:proofErr w:type="spellStart"/>
      <w:r>
        <w:t>самоспасатель</w:t>
      </w:r>
      <w:proofErr w:type="spellEnd"/>
      <w:r>
        <w:t xml:space="preserve">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166672" w:rsidRDefault="00166672">
      <w:pPr>
        <w:pStyle w:val="ConsPlusNormal"/>
        <w:spacing w:before="280"/>
        <w:ind w:firstLine="540"/>
        <w:jc w:val="both"/>
      </w:pPr>
      <w: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166672" w:rsidRDefault="00166672">
      <w:pPr>
        <w:pStyle w:val="ConsPlusNormal"/>
        <w:spacing w:before="280"/>
        <w:ind w:firstLine="540"/>
        <w:jc w:val="both"/>
      </w:pPr>
      <w: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166672" w:rsidRDefault="00166672">
      <w:pPr>
        <w:pStyle w:val="ConsPlusNormal"/>
        <w:spacing w:before="280"/>
        <w:ind w:firstLine="540"/>
        <w:jc w:val="both"/>
      </w:pPr>
      <w:r>
        <w:t>средство индивидуальной защиты (</w:t>
      </w:r>
      <w:proofErr w:type="gramStart"/>
      <w:r>
        <w:t>СИЗ</w:t>
      </w:r>
      <w:proofErr w:type="gramEnd"/>
      <w:r>
        <w:t>)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166672" w:rsidRDefault="00166672">
      <w:pPr>
        <w:pStyle w:val="ConsPlusNormal"/>
        <w:spacing w:before="280"/>
        <w:ind w:firstLine="540"/>
        <w:jc w:val="both"/>
      </w:pPr>
      <w: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166672" w:rsidRDefault="00166672">
      <w:pPr>
        <w:pStyle w:val="ConsPlusNormal"/>
        <w:spacing w:before="280"/>
        <w:ind w:firstLine="540"/>
        <w:jc w:val="both"/>
      </w:pPr>
      <w: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166672" w:rsidRDefault="00166672">
      <w:pPr>
        <w:pStyle w:val="ConsPlusNormal"/>
        <w:spacing w:before="280"/>
        <w:ind w:firstLine="540"/>
        <w:jc w:val="both"/>
      </w:pPr>
      <w:r>
        <w:lastRenderedPageBreak/>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166672" w:rsidRDefault="00166672">
      <w:pPr>
        <w:pStyle w:val="ConsPlusNormal"/>
        <w:spacing w:before="280"/>
        <w:ind w:firstLine="540"/>
        <w:jc w:val="both"/>
      </w:pPr>
      <w: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w:t>
      </w:r>
      <w:hyperlink r:id="rId18">
        <w:r>
          <w:rPr>
            <w:color w:val="0000FF"/>
          </w:rPr>
          <w:t>(</w:t>
        </w:r>
        <w:proofErr w:type="gramStart"/>
        <w:r>
          <w:rPr>
            <w:color w:val="0000FF"/>
          </w:rPr>
          <w:t>ТР</w:t>
        </w:r>
        <w:proofErr w:type="gramEnd"/>
        <w:r>
          <w:rPr>
            <w:color w:val="0000FF"/>
          </w:rPr>
          <w:t xml:space="preserve"> ТС 009/2011)</w:t>
        </w:r>
      </w:hyperlink>
      <w:r>
        <w:t>;</w:t>
      </w:r>
    </w:p>
    <w:p w:rsidR="00166672" w:rsidRDefault="00166672">
      <w:pPr>
        <w:pStyle w:val="ConsPlusNormal"/>
        <w:spacing w:before="280"/>
        <w:ind w:firstLine="540"/>
        <w:jc w:val="both"/>
      </w:pPr>
      <w: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166672" w:rsidRDefault="00166672">
      <w:pPr>
        <w:pStyle w:val="ConsPlusNormal"/>
        <w:spacing w:before="280"/>
        <w:ind w:firstLine="540"/>
        <w:jc w:val="both"/>
      </w:pPr>
      <w: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166672" w:rsidRDefault="00166672">
      <w:pPr>
        <w:pStyle w:val="ConsPlusNormal"/>
        <w:spacing w:before="280"/>
        <w:ind w:firstLine="540"/>
        <w:jc w:val="both"/>
      </w:pPr>
      <w: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166672" w:rsidRDefault="00166672">
      <w:pPr>
        <w:pStyle w:val="ConsPlusNormal"/>
        <w:spacing w:before="280"/>
        <w:ind w:firstLine="540"/>
        <w:jc w:val="both"/>
      </w:pPr>
      <w: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166672" w:rsidRDefault="00166672">
      <w:pPr>
        <w:pStyle w:val="ConsPlusNormal"/>
        <w:spacing w:before="280"/>
        <w:ind w:firstLine="540"/>
        <w:jc w:val="both"/>
      </w:pPr>
      <w: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166672" w:rsidRDefault="00166672">
      <w:pPr>
        <w:pStyle w:val="ConsPlusNormal"/>
        <w:spacing w:before="280"/>
        <w:ind w:firstLine="540"/>
        <w:jc w:val="both"/>
      </w:pPr>
      <w:r>
        <w:t xml:space="preserve">удерживающая привязь (пояс предохранительный </w:t>
      </w:r>
      <w:proofErr w:type="spellStart"/>
      <w:r>
        <w:t>безлямочный</w:t>
      </w:r>
      <w:proofErr w:type="spellEnd"/>
      <w:r>
        <w:t>)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166672" w:rsidRDefault="00166672">
      <w:pPr>
        <w:pStyle w:val="ConsPlusNormal"/>
        <w:spacing w:before="280"/>
        <w:ind w:firstLine="540"/>
        <w:jc w:val="both"/>
      </w:pPr>
      <w:r>
        <w:t xml:space="preserve">фильтрующий </w:t>
      </w:r>
      <w:proofErr w:type="spellStart"/>
      <w:r>
        <w:t>самоспасатель</w:t>
      </w:r>
      <w:proofErr w:type="spellEnd"/>
      <w:r>
        <w:t>, используемый при пожарах" - средство индивидуальной защиты органов дыхания, зрения и кожных покровов головы человека, предназначенное для защиты человека от токсичных продуктов горения при спасении и эвакуации во время пожара;</w:t>
      </w:r>
    </w:p>
    <w:p w:rsidR="00166672" w:rsidRDefault="00166672">
      <w:pPr>
        <w:pStyle w:val="ConsPlusNormal"/>
        <w:jc w:val="both"/>
      </w:pPr>
      <w:r>
        <w:t xml:space="preserve">(абзац введен </w:t>
      </w:r>
      <w:hyperlink r:id="rId19">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химический фактор - воздействие химических веществ, смесей, в том </w:t>
      </w:r>
      <w:r>
        <w:lastRenderedPageBreak/>
        <w:t>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166672" w:rsidRDefault="00166672">
      <w:pPr>
        <w:pStyle w:val="ConsPlusNormal"/>
        <w:ind w:firstLine="540"/>
        <w:jc w:val="both"/>
      </w:pPr>
    </w:p>
    <w:p w:rsidR="00166672" w:rsidRDefault="00166672">
      <w:pPr>
        <w:pStyle w:val="ConsPlusTitle"/>
        <w:jc w:val="center"/>
        <w:outlineLvl w:val="1"/>
      </w:pPr>
      <w:r>
        <w:t>3. Правила обращения на рынке</w:t>
      </w:r>
    </w:p>
    <w:p w:rsidR="00166672" w:rsidRDefault="00166672">
      <w:pPr>
        <w:pStyle w:val="ConsPlusNormal"/>
        <w:ind w:firstLine="540"/>
        <w:jc w:val="both"/>
      </w:pPr>
    </w:p>
    <w:p w:rsidR="00166672" w:rsidRDefault="00166672">
      <w:pPr>
        <w:pStyle w:val="ConsPlusNormal"/>
        <w:ind w:firstLine="540"/>
        <w:jc w:val="both"/>
      </w:pPr>
      <w:proofErr w:type="gramStart"/>
      <w: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753">
        <w:r>
          <w:rPr>
            <w:color w:val="0000FF"/>
          </w:rPr>
          <w:t>статье 5</w:t>
        </w:r>
      </w:hyperlink>
      <w: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roofErr w:type="gramEnd"/>
    </w:p>
    <w:p w:rsidR="00166672" w:rsidRDefault="00166672">
      <w:pPr>
        <w:pStyle w:val="ConsPlusNormal"/>
        <w:spacing w:before="280"/>
        <w:ind w:firstLine="540"/>
        <w:jc w:val="both"/>
      </w:pPr>
      <w: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и не допускаются к выпуску в обращение на рынке.</w:t>
      </w:r>
    </w:p>
    <w:p w:rsidR="00166672" w:rsidRDefault="00166672">
      <w:pPr>
        <w:pStyle w:val="ConsPlusNormal"/>
        <w:jc w:val="both"/>
      </w:pPr>
      <w:r>
        <w:t xml:space="preserve">(в ред. </w:t>
      </w:r>
      <w:hyperlink r:id="rId2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не маркированные единым знаком обращения продукции на рынке государств - членов, не допускаются к выпуску в обращение на рынке.</w:t>
      </w:r>
    </w:p>
    <w:p w:rsidR="00166672" w:rsidRDefault="00166672">
      <w:pPr>
        <w:pStyle w:val="ConsPlusNormal"/>
        <w:jc w:val="both"/>
      </w:pPr>
      <w:r>
        <w:t xml:space="preserve">(в ред. </w:t>
      </w:r>
      <w:hyperlink r:id="rId21">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1"/>
      </w:pPr>
      <w:bookmarkStart w:id="8" w:name="P165"/>
      <w:bookmarkEnd w:id="8"/>
      <w:r>
        <w:t>4. Требования безопасности</w:t>
      </w:r>
    </w:p>
    <w:p w:rsidR="00166672" w:rsidRDefault="00166672">
      <w:pPr>
        <w:pStyle w:val="ConsPlusNormal"/>
        <w:ind w:firstLine="540"/>
        <w:jc w:val="both"/>
      </w:pPr>
    </w:p>
    <w:p w:rsidR="00166672" w:rsidRDefault="00166672">
      <w:pPr>
        <w:pStyle w:val="ConsPlusNormal"/>
        <w:ind w:firstLine="540"/>
        <w:jc w:val="both"/>
      </w:pPr>
      <w: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166672" w:rsidRDefault="00166672">
      <w:pPr>
        <w:pStyle w:val="ConsPlusNormal"/>
        <w:spacing w:before="280"/>
        <w:ind w:firstLine="540"/>
        <w:jc w:val="both"/>
      </w:pPr>
      <w:r>
        <w:t>необходимый уровень защиты жизни и здоровья человека от вредных и опасных факторов;</w:t>
      </w:r>
    </w:p>
    <w:p w:rsidR="00166672" w:rsidRDefault="00166672">
      <w:pPr>
        <w:pStyle w:val="ConsPlusNormal"/>
        <w:spacing w:before="280"/>
        <w:ind w:firstLine="540"/>
        <w:jc w:val="both"/>
      </w:pPr>
      <w:r>
        <w:t>отсутствие недопустимого риска возникновения ситуаций, которые могут привести к появлению опасностей;</w:t>
      </w:r>
    </w:p>
    <w:p w:rsidR="00166672" w:rsidRDefault="00166672">
      <w:pPr>
        <w:pStyle w:val="ConsPlusNormal"/>
        <w:spacing w:before="280"/>
        <w:ind w:firstLine="540"/>
        <w:jc w:val="both"/>
      </w:pPr>
      <w:r>
        <w:t>необходимый уровень защиты жизни и здоровья человека от опасностей, возникающих при применении средств индивидуальной защиты;</w:t>
      </w:r>
    </w:p>
    <w:p w:rsidR="00166672" w:rsidRDefault="00166672">
      <w:pPr>
        <w:pStyle w:val="ConsPlusNormal"/>
        <w:spacing w:before="280"/>
        <w:ind w:firstLine="540"/>
        <w:jc w:val="both"/>
      </w:pPr>
      <w:bookmarkStart w:id="9" w:name="P171"/>
      <w:bookmarkEnd w:id="9"/>
      <w:r>
        <w:lastRenderedPageBreak/>
        <w:t xml:space="preserve">4.2. Средства индивидуальной защиты (кроме </w:t>
      </w:r>
      <w:proofErr w:type="gramStart"/>
      <w:r>
        <w:t>дерматологических</w:t>
      </w:r>
      <w:proofErr w:type="gramEnd"/>
      <w:r>
        <w:t>) должны соответствовать следующим общим требованиям:</w:t>
      </w:r>
    </w:p>
    <w:p w:rsidR="00166672" w:rsidRDefault="00166672">
      <w:pPr>
        <w:pStyle w:val="ConsPlusNormal"/>
        <w:spacing w:before="280"/>
        <w:ind w:firstLine="540"/>
        <w:jc w:val="both"/>
      </w:pPr>
      <w: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намины, болевые ощущения или травму;</w:t>
      </w:r>
    </w:p>
    <w:p w:rsidR="00166672" w:rsidRDefault="00166672">
      <w:pPr>
        <w:pStyle w:val="ConsPlusNormal"/>
        <w:jc w:val="both"/>
      </w:pPr>
      <w:r>
        <w:t xml:space="preserve">(в ред. </w:t>
      </w:r>
      <w:hyperlink r:id="rId2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1105">
        <w:r>
          <w:rPr>
            <w:color w:val="0000FF"/>
          </w:rPr>
          <w:t>таблице 1 приложения N 3</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proofErr w:type="gramStart"/>
      <w: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roofErr w:type="gramEnd"/>
    </w:p>
    <w:p w:rsidR="00166672" w:rsidRDefault="00166672">
      <w:pPr>
        <w:pStyle w:val="ConsPlusNormal"/>
        <w:spacing w:before="280"/>
        <w:ind w:firstLine="540"/>
        <w:jc w:val="both"/>
      </w:pPr>
      <w:r>
        <w:t>для компонентов (материалов) средств индивидуальной защиты, имеющих конта</w:t>
      </w:r>
      <w:proofErr w:type="gramStart"/>
      <w:r>
        <w:t>кт с вд</w:t>
      </w:r>
      <w:proofErr w:type="gramEnd"/>
      <w:r>
        <w:t>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166672" w:rsidRDefault="00166672">
      <w:pPr>
        <w:pStyle w:val="ConsPlusNormal"/>
        <w:spacing w:before="280"/>
        <w:ind w:firstLine="540"/>
        <w:jc w:val="both"/>
      </w:pPr>
      <w: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1948">
        <w:r>
          <w:rPr>
            <w:color w:val="0000FF"/>
          </w:rPr>
          <w:t>таблице 2 приложения N 3</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1093">
        <w:r>
          <w:rPr>
            <w:color w:val="0000FF"/>
          </w:rPr>
          <w:t>приложении N 3</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 xml:space="preserve">5) средства индивидуальной защиты должны проектироваться и </w:t>
      </w:r>
      <w:r>
        <w:lastRenderedPageBreak/>
        <w:t>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166672" w:rsidRDefault="00166672">
      <w:pPr>
        <w:pStyle w:val="ConsPlusNormal"/>
        <w:spacing w:before="280"/>
        <w:ind w:firstLine="540"/>
        <w:jc w:val="both"/>
      </w:pPr>
      <w:r>
        <w:t xml:space="preserve">6) средства индивидуальной защиты должны иметь конструкцию, соответствующую антропометрическим данным пользователя, при этом </w:t>
      </w:r>
      <w:proofErr w:type="spellStart"/>
      <w:r>
        <w:t>размеро-ростовочный</w:t>
      </w:r>
      <w:proofErr w:type="spellEnd"/>
      <w:r>
        <w:t xml:space="preserve"> ассортимент должен учитывать все категории пользователей;</w:t>
      </w:r>
    </w:p>
    <w:p w:rsidR="00166672" w:rsidRDefault="00166672">
      <w:pPr>
        <w:pStyle w:val="ConsPlusNormal"/>
        <w:spacing w:before="280"/>
        <w:ind w:firstLine="540"/>
        <w:jc w:val="both"/>
      </w:pPr>
      <w:r>
        <w:t>7) удобство пользования должно обеспечиваться с помощью систем регулирования и фиксирования, а также подбором размерного ряда;</w:t>
      </w:r>
    </w:p>
    <w:p w:rsidR="00166672" w:rsidRDefault="00166672">
      <w:pPr>
        <w:pStyle w:val="ConsPlusNormal"/>
        <w:spacing w:before="280"/>
        <w:ind w:firstLine="540"/>
        <w:jc w:val="both"/>
      </w:pPr>
      <w: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166672" w:rsidRDefault="00166672">
      <w:pPr>
        <w:pStyle w:val="ConsPlusNormal"/>
        <w:spacing w:before="280"/>
        <w:ind w:firstLine="540"/>
        <w:jc w:val="both"/>
      </w:pPr>
      <w:r>
        <w:t xml:space="preserve">9) средства индивидуальной защиты, предназначенные для использования в </w:t>
      </w:r>
      <w:proofErr w:type="spellStart"/>
      <w:r>
        <w:t>пожаровзрывоопасной</w:t>
      </w:r>
      <w:proofErr w:type="spellEnd"/>
      <w:r>
        <w:t xml:space="preserve"> среде, должны изготавливаться из материалов, исключающих искрообразование;</w:t>
      </w:r>
    </w:p>
    <w:p w:rsidR="00166672" w:rsidRDefault="00166672">
      <w:pPr>
        <w:pStyle w:val="ConsPlusNormal"/>
        <w:spacing w:before="280"/>
        <w:ind w:firstLine="540"/>
        <w:jc w:val="both"/>
      </w:pPr>
      <w:r>
        <w:t>10) средства индивидуальной защиты должны обладать минимальной массой без снижения требований к прочности конструкции и эффективности защитных свой</w:t>
      </w:r>
      <w:proofErr w:type="gramStart"/>
      <w:r>
        <w:t>ств пр</w:t>
      </w:r>
      <w:proofErr w:type="gramEnd"/>
      <w:r>
        <w:t>и использовании;</w:t>
      </w:r>
    </w:p>
    <w:p w:rsidR="00166672" w:rsidRDefault="00166672">
      <w:pPr>
        <w:pStyle w:val="ConsPlusNormal"/>
        <w:spacing w:before="280"/>
        <w:ind w:firstLine="540"/>
        <w:jc w:val="both"/>
      </w:pPr>
      <w:r>
        <w:t xml:space="preserve">11) средства индивидуальной защиты, предназначенные для использования в качестве средств </w:t>
      </w:r>
      <w:proofErr w:type="spellStart"/>
      <w:r>
        <w:t>самоспасения</w:t>
      </w:r>
      <w:proofErr w:type="spellEnd"/>
      <w:r>
        <w:t xml:space="preserve">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166672" w:rsidRDefault="00166672">
      <w:pPr>
        <w:pStyle w:val="ConsPlusNormal"/>
        <w:spacing w:before="280"/>
        <w:ind w:firstLine="540"/>
        <w:jc w:val="both"/>
      </w:pPr>
      <w:proofErr w:type="gramStart"/>
      <w: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w:t>
      </w:r>
      <w:proofErr w:type="gramEnd"/>
      <w:r>
        <w:t xml:space="preserve"> защитных свойств.</w:t>
      </w:r>
    </w:p>
    <w:p w:rsidR="00166672" w:rsidRDefault="00166672">
      <w:pPr>
        <w:pStyle w:val="ConsPlusNormal"/>
        <w:spacing w:before="280"/>
        <w:ind w:firstLine="540"/>
        <w:jc w:val="both"/>
      </w:pPr>
      <w:r>
        <w:t>4.3. Средства индивидуальной защиты от механических воздействий должны соответствовать следующим требованиям:</w:t>
      </w:r>
    </w:p>
    <w:p w:rsidR="00166672" w:rsidRDefault="00166672">
      <w:pPr>
        <w:pStyle w:val="ConsPlusNormal"/>
        <w:spacing w:before="280"/>
        <w:ind w:firstLine="540"/>
        <w:jc w:val="both"/>
      </w:pPr>
      <w:r>
        <w:lastRenderedPageBreak/>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166672" w:rsidRDefault="00166672">
      <w:pPr>
        <w:pStyle w:val="ConsPlusNormal"/>
        <w:spacing w:before="280"/>
        <w:ind w:firstLine="540"/>
        <w:jc w:val="both"/>
      </w:pPr>
      <w: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166672" w:rsidRDefault="00166672">
      <w:pPr>
        <w:pStyle w:val="ConsPlusNormal"/>
        <w:spacing w:before="280"/>
        <w:ind w:firstLine="540"/>
        <w:jc w:val="both"/>
      </w:pPr>
      <w: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166672" w:rsidRDefault="00166672">
      <w:pPr>
        <w:pStyle w:val="ConsPlusNormal"/>
        <w:spacing w:before="280"/>
        <w:ind w:firstLine="540"/>
        <w:jc w:val="both"/>
      </w:pPr>
      <w:proofErr w:type="gramStart"/>
      <w:r>
        <w:t>материалы средств индивидуальной защиты рук, устойчивые к истиранию, должны обладать стойкостью к истиранию водостойкой шкуркой,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roofErr w:type="gramEnd"/>
    </w:p>
    <w:p w:rsidR="00166672" w:rsidRDefault="00166672">
      <w:pPr>
        <w:pStyle w:val="ConsPlusNormal"/>
        <w:jc w:val="both"/>
      </w:pPr>
      <w:r>
        <w:t xml:space="preserve">(в ред. </w:t>
      </w:r>
      <w:hyperlink r:id="rId23">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 xml:space="preserve">одежда специальная и ткани для ее изготовления, устойчивые к истиранию, должны обладать стойкостью к истиранию: льняные и полульняные ткани (типа парусин) - водостойкой шкуркой (не менее 500 циклов воздействия), прочие ткани - </w:t>
      </w:r>
      <w:proofErr w:type="spellStart"/>
      <w:r>
        <w:t>серошинельным</w:t>
      </w:r>
      <w:proofErr w:type="spellEnd"/>
      <w:r>
        <w:t xml:space="preserve"> сукном (не менее 3 000 циклов воздействия), одежда специальная для защиты от общих производственных загрязнений и текстильные материалы для ее изготовления - </w:t>
      </w:r>
      <w:proofErr w:type="spellStart"/>
      <w:r>
        <w:t>серошинельным</w:t>
      </w:r>
      <w:proofErr w:type="spellEnd"/>
      <w:r>
        <w:t xml:space="preserve"> сукном (не менее 1 300 циклов воздействия);</w:t>
      </w:r>
      <w:proofErr w:type="gramEnd"/>
    </w:p>
    <w:p w:rsidR="00166672" w:rsidRDefault="00166672">
      <w:pPr>
        <w:pStyle w:val="ConsPlusNormal"/>
        <w:jc w:val="both"/>
      </w:pPr>
      <w:r>
        <w:t xml:space="preserve">(в ред. </w:t>
      </w:r>
      <w:hyperlink r:id="rId2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w:t>
      </w:r>
      <w:proofErr w:type="gramStart"/>
      <w:r>
        <w:t>Прочность при разрыве трикотажных полотен средств индивидуальной защиты рук от механических воздействий должна быть не менее 140 Н;</w:t>
      </w:r>
      <w:proofErr w:type="gramEnd"/>
    </w:p>
    <w:p w:rsidR="00166672" w:rsidRDefault="00166672">
      <w:pPr>
        <w:pStyle w:val="ConsPlusNormal"/>
        <w:spacing w:before="280"/>
        <w:ind w:firstLine="540"/>
        <w:jc w:val="both"/>
      </w:pPr>
      <w:r>
        <w:t>разрывная нагрузка тканей одежды специальной для защиты от механических воздействий должна быть не менее 400 Н, для защиты от общих производственных загрязнений - не менее 400 Н по основе и не менее 250 Н по утку;</w:t>
      </w:r>
    </w:p>
    <w:p w:rsidR="00166672" w:rsidRDefault="00166672">
      <w:pPr>
        <w:pStyle w:val="ConsPlusNormal"/>
        <w:jc w:val="both"/>
      </w:pPr>
      <w:r>
        <w:t xml:space="preserve">(в ред. </w:t>
      </w:r>
      <w:hyperlink r:id="rId25">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разрывная нагрузка швов одежды специальной для защиты от </w:t>
      </w:r>
      <w:r>
        <w:lastRenderedPageBreak/>
        <w:t>механических воздействий, общих производственных загрязнений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166672" w:rsidRDefault="00166672">
      <w:pPr>
        <w:pStyle w:val="ConsPlusNormal"/>
        <w:jc w:val="both"/>
      </w:pPr>
      <w:r>
        <w:t xml:space="preserve">(в ред. </w:t>
      </w:r>
      <w:hyperlink r:id="rId26">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материалы и изделия для защиты от нетоксичной пыли должны иметь </w:t>
      </w:r>
      <w:proofErr w:type="spellStart"/>
      <w:r>
        <w:t>пылепроницаемость</w:t>
      </w:r>
      <w:proofErr w:type="spellEnd"/>
      <w:r>
        <w:t xml:space="preserve"> в зависимости от группы защиты, но не более 40 г/м</w:t>
      </w:r>
      <w:proofErr w:type="gramStart"/>
      <w:r>
        <w:rPr>
          <w:vertAlign w:val="superscript"/>
        </w:rPr>
        <w:t>2</w:t>
      </w:r>
      <w:proofErr w:type="gramEnd"/>
      <w:r>
        <w:t xml:space="preserve"> и сохранять свои пылезащитные свойства после 5 стирок или химчисток;</w:t>
      </w:r>
    </w:p>
    <w:p w:rsidR="00166672" w:rsidRDefault="00166672">
      <w:pPr>
        <w:pStyle w:val="ConsPlusNormal"/>
        <w:spacing w:before="280"/>
        <w:ind w:firstLine="540"/>
        <w:jc w:val="both"/>
      </w:pPr>
      <w:r>
        <w:t>одежда специальная для защиты от воды и растворов нетоксичных веществ должна иметь водоупорность не менее 2 000 Па, а при воздействии струй воды - не менее 3 500 Па;</w:t>
      </w:r>
    </w:p>
    <w:p w:rsidR="00166672" w:rsidRDefault="00166672">
      <w:pPr>
        <w:pStyle w:val="ConsPlusNormal"/>
        <w:jc w:val="both"/>
      </w:pPr>
      <w:r>
        <w:t xml:space="preserve">(абзац введен </w:t>
      </w:r>
      <w:hyperlink r:id="rId27">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рук для защиты от воды и растворов нетоксичных веществ и материалы для их изготовления должны быть водонепроницаемыми;</w:t>
      </w:r>
    </w:p>
    <w:p w:rsidR="00166672" w:rsidRDefault="00166672">
      <w:pPr>
        <w:pStyle w:val="ConsPlusNormal"/>
        <w:jc w:val="both"/>
      </w:pPr>
      <w:r>
        <w:t xml:space="preserve">(абзац введен </w:t>
      </w:r>
      <w:hyperlink r:id="rId28">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166672" w:rsidRDefault="00166672">
      <w:pPr>
        <w:pStyle w:val="ConsPlusNormal"/>
        <w:spacing w:before="280"/>
        <w:ind w:firstLine="540"/>
        <w:jc w:val="both"/>
      </w:pPr>
      <w:r>
        <w:t>3) одежда специальная от возможного захвата движущимися частями механизмов не должна иметь внешние отлетные компоненты и должна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166672" w:rsidRDefault="00166672">
      <w:pPr>
        <w:pStyle w:val="ConsPlusNormal"/>
        <w:jc w:val="both"/>
      </w:pPr>
      <w:r>
        <w:t xml:space="preserve">(в ред. </w:t>
      </w:r>
      <w:hyperlink r:id="rId2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166672" w:rsidRDefault="00166672">
      <w:pPr>
        <w:pStyle w:val="ConsPlusNormal"/>
        <w:spacing w:before="280"/>
        <w:ind w:firstLine="540"/>
        <w:jc w:val="both"/>
      </w:pPr>
      <w:r>
        <w:t>5) в отношении средств индивидуальной защиты рук от вибраций:</w:t>
      </w:r>
    </w:p>
    <w:p w:rsidR="00166672" w:rsidRDefault="00166672">
      <w:pPr>
        <w:pStyle w:val="ConsPlusNormal"/>
        <w:spacing w:before="280"/>
        <w:ind w:firstLine="540"/>
        <w:jc w:val="both"/>
      </w:pPr>
      <w:r>
        <w:t>средства индивидуальной защиты рук от вибрации должны исключать контакт руки с вибрирующей поверхностью;</w:t>
      </w:r>
    </w:p>
    <w:p w:rsidR="00166672" w:rsidRDefault="00166672">
      <w:pPr>
        <w:pStyle w:val="ConsPlusNormal"/>
        <w:spacing w:before="280"/>
        <w:ind w:firstLine="540"/>
        <w:jc w:val="both"/>
      </w:pPr>
      <w:r>
        <w:lastRenderedPageBreak/>
        <w:t>максимальная толщина ладонной части изделия с защитной прокладкой (в ненапряженном состоянии) не должна превышать 8 мм;</w:t>
      </w:r>
    </w:p>
    <w:p w:rsidR="00166672" w:rsidRDefault="00166672">
      <w:pPr>
        <w:pStyle w:val="ConsPlusNormal"/>
        <w:spacing w:before="280"/>
        <w:ind w:firstLine="540"/>
        <w:jc w:val="both"/>
      </w:pPr>
      <w:r>
        <w:t>разрывная нагрузка швов должна быть не менее 250 Н;</w:t>
      </w:r>
    </w:p>
    <w:p w:rsidR="00166672" w:rsidRDefault="00166672">
      <w:pPr>
        <w:pStyle w:val="ConsPlusNormal"/>
        <w:spacing w:before="280"/>
        <w:ind w:firstLine="540"/>
        <w:jc w:val="both"/>
      </w:pPr>
      <w:proofErr w:type="spellStart"/>
      <w:r>
        <w:t>вибропоглощающие</w:t>
      </w:r>
      <w:proofErr w:type="spellEnd"/>
      <w:r>
        <w:t xml:space="preserve"> материалы должны обеспечивать сохранение </w:t>
      </w:r>
      <w:proofErr w:type="spellStart"/>
      <w:r>
        <w:t>вибропоглощающих</w:t>
      </w:r>
      <w:proofErr w:type="spellEnd"/>
      <w:r>
        <w:t xml:space="preserve"> свойств, предусмотренных изготовителем, которые не должны ухудшаться в случае потери механической прочности или смещения этих материалов;</w:t>
      </w:r>
    </w:p>
    <w:p w:rsidR="00166672" w:rsidRDefault="00166672">
      <w:pPr>
        <w:pStyle w:val="ConsPlusNormal"/>
        <w:spacing w:before="280"/>
        <w:ind w:firstLine="540"/>
        <w:jc w:val="both"/>
      </w:pPr>
      <w:r>
        <w:t xml:space="preserve">6) изготовитель в эксплуатационной документации к средствам индивидуальной защиты рук от вибраций должен указывать показатели эффективности </w:t>
      </w:r>
      <w:proofErr w:type="spellStart"/>
      <w:r>
        <w:t>виброзащиты</w:t>
      </w:r>
      <w:proofErr w:type="spellEnd"/>
      <w:r>
        <w:t xml:space="preserve"> и условия применения (назначение);</w:t>
      </w:r>
    </w:p>
    <w:p w:rsidR="00166672" w:rsidRDefault="00166672">
      <w:pPr>
        <w:pStyle w:val="ConsPlusNormal"/>
        <w:spacing w:before="280"/>
        <w:ind w:firstLine="540"/>
        <w:jc w:val="both"/>
      </w:pPr>
      <w:r>
        <w:t>7) в отношении средств индивидуальной защиты ног (обуви) от вибраций:</w:t>
      </w:r>
    </w:p>
    <w:p w:rsidR="00166672" w:rsidRDefault="00166672">
      <w:pPr>
        <w:pStyle w:val="ConsPlusNormal"/>
        <w:spacing w:before="280"/>
        <w:ind w:firstLine="540"/>
        <w:jc w:val="both"/>
      </w:pPr>
      <w:r>
        <w:t xml:space="preserve">обувь должна обладать эффективностью </w:t>
      </w:r>
      <w:proofErr w:type="spellStart"/>
      <w:r>
        <w:t>виброзащиты</w:t>
      </w:r>
      <w:proofErr w:type="spellEnd"/>
      <w:r>
        <w:t xml:space="preserve"> не менее 2 дБ при частоте вибраций 16 Гц и не менее 4 дБ при частоте вибраций 31,5 Гц и 63 Гц;</w:t>
      </w:r>
    </w:p>
    <w:p w:rsidR="00166672" w:rsidRDefault="00166672">
      <w:pPr>
        <w:pStyle w:val="ConsPlusNormal"/>
        <w:spacing w:before="280"/>
        <w:ind w:firstLine="540"/>
        <w:jc w:val="both"/>
      </w:pPr>
      <w: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219">
        <w:r>
          <w:rPr>
            <w:color w:val="0000FF"/>
          </w:rPr>
          <w:t>подпункте 9 настоящего пункта</w:t>
        </w:r>
      </w:hyperlink>
      <w:r>
        <w:t>;</w:t>
      </w:r>
    </w:p>
    <w:p w:rsidR="00166672" w:rsidRDefault="00166672">
      <w:pPr>
        <w:pStyle w:val="ConsPlusNormal"/>
        <w:spacing w:before="280"/>
        <w:ind w:firstLine="540"/>
        <w:jc w:val="both"/>
      </w:pPr>
      <w:r>
        <w:t xml:space="preserve">8) изготовитель в эксплуатационной документации к средствам индивидуальной защиты ног от вибраций должен указывать значение эффективности </w:t>
      </w:r>
      <w:proofErr w:type="spellStart"/>
      <w:r>
        <w:t>виброзащиты</w:t>
      </w:r>
      <w:proofErr w:type="spellEnd"/>
      <w:r>
        <w:t xml:space="preserve"> (коэффициента передачи);</w:t>
      </w:r>
    </w:p>
    <w:p w:rsidR="00166672" w:rsidRDefault="00166672">
      <w:pPr>
        <w:pStyle w:val="ConsPlusNormal"/>
        <w:spacing w:before="280"/>
        <w:ind w:firstLine="540"/>
        <w:jc w:val="both"/>
      </w:pPr>
      <w:bookmarkStart w:id="10" w:name="P219"/>
      <w:bookmarkEnd w:id="10"/>
      <w:r>
        <w:t>9) в отношении средств индивидуальной защиты ног (обувь) от ударов, проколов и порезов, общих производственных загрязнений, истирания, воды и растворов нетоксичных веществ:</w:t>
      </w:r>
    </w:p>
    <w:p w:rsidR="00166672" w:rsidRDefault="00166672">
      <w:pPr>
        <w:pStyle w:val="ConsPlusNormal"/>
        <w:jc w:val="both"/>
      </w:pPr>
      <w:r>
        <w:t xml:space="preserve">(в ред. </w:t>
      </w:r>
      <w:hyperlink r:id="rId3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 xml:space="preserve">обувь для защиты ног от ударов в зависимости от назначения должна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w:t>
      </w:r>
      <w:proofErr w:type="spellStart"/>
      <w:r>
        <w:t>надподъемными</w:t>
      </w:r>
      <w:proofErr w:type="spellEnd"/>
      <w:r>
        <w:t xml:space="preserve"> щитками, обеспечивающими</w:t>
      </w:r>
      <w:proofErr w:type="gramEnd"/>
      <w:r>
        <w:t xml:space="preserve">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166672" w:rsidRDefault="00166672">
      <w:pPr>
        <w:pStyle w:val="ConsPlusNormal"/>
        <w:jc w:val="both"/>
      </w:pPr>
      <w:r>
        <w:t xml:space="preserve">(в ред. </w:t>
      </w:r>
      <w:hyperlink r:id="rId31">
        <w:r>
          <w:rPr>
            <w:color w:val="0000FF"/>
          </w:rPr>
          <w:t>решения</w:t>
        </w:r>
      </w:hyperlink>
      <w:r>
        <w:t xml:space="preserve"> Совета Евразийской экономической комиссии от 28.05.2019 </w:t>
      </w:r>
      <w:r>
        <w:lastRenderedPageBreak/>
        <w:t>N 55)</w:t>
      </w:r>
    </w:p>
    <w:p w:rsidR="00166672" w:rsidRDefault="00166672">
      <w:pPr>
        <w:pStyle w:val="ConsPlusNormal"/>
        <w:spacing w:before="280"/>
        <w:ind w:firstLine="540"/>
        <w:jc w:val="both"/>
      </w:pPr>
      <w:r>
        <w:t xml:space="preserve">обувь для защиты от проколов и порезов должна иметь </w:t>
      </w:r>
      <w:proofErr w:type="spellStart"/>
      <w:r>
        <w:t>проколозащитную</w:t>
      </w:r>
      <w:proofErr w:type="spellEnd"/>
      <w:r>
        <w:t xml:space="preserve"> прокладку и обеспечивать сопротивление сквозному проколу - не менее 1200 Н;</w:t>
      </w:r>
    </w:p>
    <w:p w:rsidR="00166672" w:rsidRDefault="00166672">
      <w:pPr>
        <w:pStyle w:val="ConsPlusNormal"/>
        <w:spacing w:before="280"/>
        <w:ind w:firstLine="540"/>
        <w:jc w:val="both"/>
      </w:pPr>
      <w: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166672" w:rsidRDefault="00166672">
      <w:pPr>
        <w:pStyle w:val="ConsPlusNormal"/>
        <w:spacing w:before="280"/>
        <w:ind w:firstLine="540"/>
        <w:jc w:val="both"/>
      </w:pPr>
      <w:r>
        <w:t>внутренний зазор безопасности защитного носка при ударе энергией 5, 15, 25, 50, 100, 200 Дж должен быть не менее 20 мм;</w:t>
      </w:r>
    </w:p>
    <w:p w:rsidR="00166672" w:rsidRDefault="00166672">
      <w:pPr>
        <w:pStyle w:val="ConsPlusNormal"/>
        <w:spacing w:before="280"/>
        <w:ind w:firstLine="540"/>
        <w:jc w:val="both"/>
      </w:pPr>
      <w:r>
        <w:t>материал подошвы обуви должен обладать прочностью не менее 2 Н/мм</w:t>
      </w:r>
      <w:proofErr w:type="gramStart"/>
      <w:r>
        <w:rPr>
          <w:vertAlign w:val="superscript"/>
        </w:rPr>
        <w:t>2</w:t>
      </w:r>
      <w:proofErr w:type="gramEnd"/>
      <w:r>
        <w:t xml:space="preserve"> и твердостью не более 70 единиц по </w:t>
      </w:r>
      <w:proofErr w:type="spellStart"/>
      <w:r>
        <w:t>Шору</w:t>
      </w:r>
      <w:proofErr w:type="spellEnd"/>
      <w:r>
        <w:t>, за исключением обуви для защиты от общих производственных загрязнений;</w:t>
      </w:r>
    </w:p>
    <w:p w:rsidR="00166672" w:rsidRDefault="00166672">
      <w:pPr>
        <w:pStyle w:val="ConsPlusNormal"/>
        <w:jc w:val="both"/>
      </w:pPr>
      <w:r>
        <w:t xml:space="preserve">(в ред. </w:t>
      </w:r>
      <w:hyperlink r:id="rId3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166672" w:rsidRDefault="00166672">
      <w:pPr>
        <w:pStyle w:val="ConsPlusNormal"/>
        <w:spacing w:before="280"/>
        <w:ind w:firstLine="540"/>
        <w:jc w:val="both"/>
      </w:pPr>
      <w:r>
        <w:t>обувь для защиты от истирания должна изготавливаться с износоустойчивыми подошвами;</w:t>
      </w:r>
    </w:p>
    <w:p w:rsidR="00166672" w:rsidRDefault="00166672">
      <w:pPr>
        <w:pStyle w:val="ConsPlusNormal"/>
        <w:jc w:val="both"/>
      </w:pPr>
      <w:r>
        <w:t xml:space="preserve">(абзац введен </w:t>
      </w:r>
      <w:hyperlink r:id="rId33">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обувь для защиты от воды должна быть водонепроницаемой;</w:t>
      </w:r>
    </w:p>
    <w:p w:rsidR="00166672" w:rsidRDefault="00166672">
      <w:pPr>
        <w:pStyle w:val="ConsPlusNormal"/>
        <w:jc w:val="both"/>
      </w:pPr>
      <w:r>
        <w:t xml:space="preserve">(абзац введен </w:t>
      </w:r>
      <w:hyperlink r:id="rId34">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166672" w:rsidRDefault="00166672">
      <w:pPr>
        <w:pStyle w:val="ConsPlusNormal"/>
        <w:spacing w:before="280"/>
        <w:ind w:firstLine="540"/>
        <w:jc w:val="both"/>
      </w:pPr>
      <w:r>
        <w:t>11) в отношении средств индивидуальной защиты ног (обувь) от скольжения:</w:t>
      </w:r>
    </w:p>
    <w:p w:rsidR="00166672" w:rsidRDefault="00166672">
      <w:pPr>
        <w:pStyle w:val="ConsPlusNormal"/>
        <w:spacing w:before="280"/>
        <w:ind w:firstLine="540"/>
        <w:jc w:val="both"/>
      </w:pPr>
      <w: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166672" w:rsidRDefault="00166672">
      <w:pPr>
        <w:pStyle w:val="ConsPlusNormal"/>
        <w:spacing w:before="280"/>
        <w:ind w:firstLine="540"/>
        <w:jc w:val="both"/>
      </w:pPr>
      <w:r>
        <w:t xml:space="preserve">коэффициент трения скольжения по </w:t>
      </w:r>
      <w:proofErr w:type="spellStart"/>
      <w:r>
        <w:t>зажиренным</w:t>
      </w:r>
      <w:proofErr w:type="spellEnd"/>
      <w:r>
        <w:t xml:space="preserve"> поверхностям должен быть не менее 0,2;</w:t>
      </w:r>
    </w:p>
    <w:p w:rsidR="00166672" w:rsidRDefault="00166672">
      <w:pPr>
        <w:pStyle w:val="ConsPlusNormal"/>
        <w:spacing w:before="280"/>
        <w:ind w:firstLine="540"/>
        <w:jc w:val="both"/>
      </w:pPr>
      <w:r>
        <w:lastRenderedPageBreak/>
        <w:t xml:space="preserve">требования к материалу подошвы обуви, к прочности крепления деталей обуви и другим ее параметрам указаны в </w:t>
      </w:r>
      <w:hyperlink w:anchor="P219">
        <w:r>
          <w:rPr>
            <w:color w:val="0000FF"/>
          </w:rPr>
          <w:t>подпункте 9 настоящего пункта</w:t>
        </w:r>
      </w:hyperlink>
      <w:r>
        <w:t>;</w:t>
      </w:r>
    </w:p>
    <w:p w:rsidR="00166672" w:rsidRDefault="00166672">
      <w:pPr>
        <w:pStyle w:val="ConsPlusNormal"/>
        <w:spacing w:before="280"/>
        <w:ind w:firstLine="540"/>
        <w:jc w:val="both"/>
      </w:pPr>
      <w: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166672" w:rsidRDefault="00166672">
      <w:pPr>
        <w:pStyle w:val="ConsPlusNormal"/>
        <w:spacing w:before="280"/>
        <w:ind w:firstLine="540"/>
        <w:jc w:val="both"/>
      </w:pPr>
      <w:bookmarkStart w:id="11" w:name="P239"/>
      <w:bookmarkEnd w:id="11"/>
      <w:r>
        <w:t>13) в отношении средств индивидуальной защиты головы (каски защитные):</w:t>
      </w:r>
    </w:p>
    <w:p w:rsidR="00166672" w:rsidRDefault="00166672">
      <w:pPr>
        <w:pStyle w:val="ConsPlusNormal"/>
        <w:spacing w:before="280"/>
        <w:ind w:firstLine="540"/>
        <w:jc w:val="both"/>
      </w:pPr>
      <w: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166672" w:rsidRDefault="00166672">
      <w:pPr>
        <w:pStyle w:val="ConsPlusNormal"/>
        <w:spacing w:before="280"/>
        <w:ind w:firstLine="540"/>
        <w:jc w:val="both"/>
      </w:pPr>
      <w:r>
        <w:t>каски защитные должны обеспечивать естественную вентиляцию внутреннего пространства;</w:t>
      </w:r>
    </w:p>
    <w:p w:rsidR="00166672" w:rsidRDefault="00166672">
      <w:pPr>
        <w:pStyle w:val="ConsPlusNormal"/>
        <w:spacing w:before="280"/>
        <w:ind w:firstLine="540"/>
        <w:jc w:val="both"/>
      </w:pPr>
      <w:r>
        <w:t>корпус каски при соприкосновении с токоведущими деталями должен защищать от поражений переменным током частотой 50 Гц напряжением не менее 440</w:t>
      </w:r>
      <w:proofErr w:type="gramStart"/>
      <w:r>
        <w:t xml:space="preserve"> В</w:t>
      </w:r>
      <w:proofErr w:type="gramEnd"/>
      <w:r>
        <w:t>, а в случае воздействия электрической дуги корпус каски должен обеспечить защиту от термических рисков, не гореть и не плавиться;</w:t>
      </w:r>
    </w:p>
    <w:p w:rsidR="00166672" w:rsidRDefault="00166672">
      <w:pPr>
        <w:pStyle w:val="ConsPlusNormal"/>
        <w:spacing w:before="280"/>
        <w:ind w:firstLine="540"/>
        <w:jc w:val="both"/>
      </w:pPr>
      <w:r>
        <w:t xml:space="preserve">каски защитные должны сохранять защитные свойства в диапазоне температур, указанном изготовителем. </w:t>
      </w:r>
      <w:proofErr w:type="gramStart"/>
      <w:r>
        <w:t xml:space="preserve">На каждую каску защитную должна наноситься </w:t>
      </w:r>
      <w:proofErr w:type="spellStart"/>
      <w:r>
        <w:t>неудаляемая</w:t>
      </w:r>
      <w:proofErr w:type="spellEnd"/>
      <w:r>
        <w:t xml:space="preserve">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каска соответствует указанным требованиям);</w:t>
      </w:r>
      <w:proofErr w:type="gramEnd"/>
    </w:p>
    <w:p w:rsidR="00166672" w:rsidRDefault="00166672">
      <w:pPr>
        <w:pStyle w:val="ConsPlusNormal"/>
        <w:jc w:val="both"/>
      </w:pPr>
      <w:r>
        <w:t xml:space="preserve">(в ред. </w:t>
      </w:r>
      <w:hyperlink r:id="rId35">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каски защитные должны иметь систему креплений на голове, не допускающую самопроизвольного падения или смещения с головы;</w:t>
      </w:r>
    </w:p>
    <w:p w:rsidR="00166672" w:rsidRDefault="00166672">
      <w:pPr>
        <w:pStyle w:val="ConsPlusNormal"/>
        <w:spacing w:before="280"/>
        <w:ind w:firstLine="540"/>
        <w:jc w:val="both"/>
      </w:pPr>
      <w: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166672" w:rsidRDefault="00166672">
      <w:pPr>
        <w:pStyle w:val="ConsPlusNormal"/>
        <w:spacing w:before="280"/>
        <w:ind w:firstLine="540"/>
        <w:jc w:val="both"/>
      </w:pPr>
      <w:r>
        <w:t>боковая деформация каски защитной при испытании допускается не более 40 мм, а остаточная - не более 15 мм;</w:t>
      </w:r>
    </w:p>
    <w:p w:rsidR="00166672" w:rsidRDefault="00166672">
      <w:pPr>
        <w:pStyle w:val="ConsPlusNormal"/>
        <w:spacing w:before="280"/>
        <w:ind w:firstLine="540"/>
        <w:jc w:val="both"/>
      </w:pPr>
      <w:r>
        <w:t xml:space="preserve">система регулирования положения каски защитной на голове не должна после наладки и регулировки самопроизвольно нарушаться в течение всего </w:t>
      </w:r>
      <w:r>
        <w:lastRenderedPageBreak/>
        <w:t>времени использования;</w:t>
      </w:r>
    </w:p>
    <w:p w:rsidR="00166672" w:rsidRDefault="00166672">
      <w:pPr>
        <w:pStyle w:val="ConsPlusNormal"/>
        <w:spacing w:before="280"/>
        <w:ind w:firstLine="540"/>
        <w:jc w:val="both"/>
      </w:pPr>
      <w: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166672" w:rsidRDefault="00166672">
      <w:pPr>
        <w:pStyle w:val="ConsPlusNormal"/>
        <w:spacing w:before="280"/>
        <w:ind w:firstLine="540"/>
        <w:jc w:val="both"/>
      </w:pPr>
      <w:r>
        <w:t>15) в отношении средств индивидуальной защиты головы от ударов о неподвижные объекты (каскетки защитные):</w:t>
      </w:r>
    </w:p>
    <w:p w:rsidR="00166672" w:rsidRDefault="00166672">
      <w:pPr>
        <w:pStyle w:val="ConsPlusNormal"/>
        <w:spacing w:before="280"/>
        <w:ind w:firstLine="540"/>
        <w:jc w:val="both"/>
      </w:pPr>
      <w: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166672" w:rsidRDefault="00166672">
      <w:pPr>
        <w:pStyle w:val="ConsPlusNormal"/>
        <w:spacing w:before="280"/>
        <w:ind w:firstLine="540"/>
        <w:jc w:val="both"/>
      </w:pPr>
      <w:r>
        <w:t>каскетки защитные должны обеспечивать естественную вентиляцию внутреннего пространства;</w:t>
      </w:r>
    </w:p>
    <w:p w:rsidR="00166672" w:rsidRDefault="00166672">
      <w:pPr>
        <w:pStyle w:val="ConsPlusNormal"/>
        <w:spacing w:before="280"/>
        <w:ind w:firstLine="540"/>
        <w:jc w:val="both"/>
      </w:pPr>
      <w: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166672" w:rsidRDefault="00166672">
      <w:pPr>
        <w:pStyle w:val="ConsPlusNormal"/>
        <w:spacing w:before="280"/>
        <w:ind w:firstLine="540"/>
        <w:jc w:val="both"/>
      </w:pPr>
      <w: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166672" w:rsidRDefault="00166672">
      <w:pPr>
        <w:pStyle w:val="ConsPlusNormal"/>
        <w:spacing w:before="280"/>
        <w:ind w:firstLine="540"/>
        <w:jc w:val="both"/>
      </w:pPr>
      <w:bookmarkStart w:id="12" w:name="P255"/>
      <w:bookmarkEnd w:id="12"/>
      <w:r>
        <w:t>17) в отношении средств индивидуальной защиты глаз (очков защитных), в том числе от неионизирующих излучений:</w:t>
      </w:r>
    </w:p>
    <w:p w:rsidR="00166672" w:rsidRDefault="00166672">
      <w:pPr>
        <w:pStyle w:val="ConsPlusNormal"/>
        <w:spacing w:before="280"/>
        <w:ind w:firstLine="540"/>
        <w:jc w:val="both"/>
      </w:pPr>
      <w: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166672" w:rsidRDefault="00166672">
      <w:pPr>
        <w:pStyle w:val="ConsPlusNormal"/>
        <w:spacing w:before="280"/>
        <w:ind w:firstLine="540"/>
        <w:jc w:val="both"/>
      </w:pPr>
      <w:r>
        <w:t>очки защитные открытого типа, предназначенные для защиты от высокоскоростных частиц, должны быть устойчивы к удару с кинетической энергией 0,84 Дж (низкоэнергетический удар), а закрытого типа - к удару с кинетической энергией 0,84 Дж (низкоэнергетический удар) или 5,9 Дж (</w:t>
      </w:r>
      <w:proofErr w:type="spellStart"/>
      <w:r>
        <w:t>среднеэнергетический</w:t>
      </w:r>
      <w:proofErr w:type="spellEnd"/>
      <w:r>
        <w:t xml:space="preserve"> удар);</w:t>
      </w:r>
    </w:p>
    <w:p w:rsidR="00166672" w:rsidRDefault="00166672">
      <w:pPr>
        <w:pStyle w:val="ConsPlusNormal"/>
        <w:jc w:val="both"/>
      </w:pPr>
      <w:r>
        <w:t xml:space="preserve">(в ред. </w:t>
      </w:r>
      <w:hyperlink r:id="rId36">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очки защитные повышенной прочности должны выдерживать фронтальный и боковой (если применимо) удары, наносимые стальным шариком с номинальным диаметром 22 мм, минимальной массой 43 г, со среднестатистическим значением скорости 5,1 м/с и энергией не более 0,6 Дж;</w:t>
      </w:r>
      <w:proofErr w:type="gramEnd"/>
    </w:p>
    <w:p w:rsidR="00166672" w:rsidRDefault="00166672">
      <w:pPr>
        <w:pStyle w:val="ConsPlusNormal"/>
        <w:jc w:val="both"/>
      </w:pPr>
      <w:r>
        <w:lastRenderedPageBreak/>
        <w:t xml:space="preserve">(в ред. </w:t>
      </w:r>
      <w:hyperlink r:id="rId3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в закрытых очках непрямой вентиляции проникание через вентиляционные отверстия в </w:t>
      </w:r>
      <w:proofErr w:type="spellStart"/>
      <w:r>
        <w:t>подочковое</w:t>
      </w:r>
      <w:proofErr w:type="spellEnd"/>
      <w:r>
        <w:t xml:space="preserve"> пространство пылевой смеси не должно быть более 3 мг/мин;</w:t>
      </w:r>
    </w:p>
    <w:p w:rsidR="00166672" w:rsidRDefault="00166672">
      <w:pPr>
        <w:pStyle w:val="ConsPlusNormal"/>
        <w:spacing w:before="280"/>
        <w:ind w:firstLine="540"/>
        <w:jc w:val="both"/>
      </w:pPr>
      <w:r>
        <w:t>корпус очков защитных закрытого типа, предназначенных для защиты от неионизирующего излучения, должен обеспечивать тот же или более высокий уровень защиты от неионизирующего излучения, что и светофильтр очков защитных;</w:t>
      </w:r>
    </w:p>
    <w:p w:rsidR="00166672" w:rsidRDefault="00166672">
      <w:pPr>
        <w:pStyle w:val="ConsPlusNormal"/>
        <w:jc w:val="both"/>
      </w:pPr>
      <w:r>
        <w:t xml:space="preserve">(в ред. </w:t>
      </w:r>
      <w:hyperlink r:id="rId38">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бесцветные, химически стойкие, покровные очковые стекла и подложки светофильтров, предназначенные для использования в средствах индивидуальной защиты глаз, должны иметь световой коэффициент пропускания более 74,4 процента;</w:t>
      </w:r>
    </w:p>
    <w:p w:rsidR="00166672" w:rsidRDefault="00166672">
      <w:pPr>
        <w:pStyle w:val="ConsPlusNormal"/>
        <w:jc w:val="both"/>
      </w:pPr>
      <w:r>
        <w:t xml:space="preserve">(в ред. </w:t>
      </w:r>
      <w:hyperlink r:id="rId3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 xml:space="preserve">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w:t>
      </w:r>
      <w:proofErr w:type="spellStart"/>
      <w:r>
        <w:t>дптр</w:t>
      </w:r>
      <w:proofErr w:type="spellEnd"/>
      <w:r>
        <w:t xml:space="preserve">, а для второго - 0,12 </w:t>
      </w:r>
      <w:proofErr w:type="spellStart"/>
      <w:r>
        <w:t>дптр</w:t>
      </w:r>
      <w:proofErr w:type="spellEnd"/>
      <w:r>
        <w:t xml:space="preserve">, призматическое действие в вертикальной плоскости - 0,25 призматических </w:t>
      </w:r>
      <w:proofErr w:type="spellStart"/>
      <w:r>
        <w:t>дптр</w:t>
      </w:r>
      <w:proofErr w:type="spellEnd"/>
      <w:r>
        <w:t>;</w:t>
      </w:r>
      <w:proofErr w:type="gramEnd"/>
      <w:r>
        <w:t xml:space="preserve"> в горизонтальной плоскости - 0,75 </w:t>
      </w:r>
      <w:proofErr w:type="gramStart"/>
      <w:r>
        <w:t>призматических</w:t>
      </w:r>
      <w:proofErr w:type="gramEnd"/>
      <w:r>
        <w:t xml:space="preserve"> </w:t>
      </w:r>
      <w:proofErr w:type="spellStart"/>
      <w:r>
        <w:t>дптр</w:t>
      </w:r>
      <w:proofErr w:type="spellEnd"/>
      <w:r>
        <w:t xml:space="preserve"> для первого и 1,00 призматических </w:t>
      </w:r>
      <w:proofErr w:type="spellStart"/>
      <w:r>
        <w:t>дптр</w:t>
      </w:r>
      <w:proofErr w:type="spellEnd"/>
      <w:r>
        <w:t xml:space="preserve"> для второго оптического класса;</w:t>
      </w:r>
    </w:p>
    <w:p w:rsidR="00166672" w:rsidRDefault="00166672">
      <w:pPr>
        <w:pStyle w:val="ConsPlusNormal"/>
        <w:spacing w:before="280"/>
        <w:ind w:firstLine="540"/>
        <w:jc w:val="both"/>
      </w:pPr>
      <w:r>
        <w:t xml:space="preserve">при испытаниях очковые стекла, заявленные изготовителем как устойчивые к запотеванию для использования в средствах индивидуальной защиты глаз, должны оставаться </w:t>
      </w:r>
      <w:proofErr w:type="spellStart"/>
      <w:r>
        <w:t>незапотевшими</w:t>
      </w:r>
      <w:proofErr w:type="spellEnd"/>
      <w:r>
        <w:t xml:space="preserve"> не менее 8 </w:t>
      </w:r>
      <w:proofErr w:type="gramStart"/>
      <w:r>
        <w:t>с</w:t>
      </w:r>
      <w:proofErr w:type="gramEnd"/>
      <w:r>
        <w:t>;</w:t>
      </w:r>
    </w:p>
    <w:p w:rsidR="00166672" w:rsidRDefault="00166672">
      <w:pPr>
        <w:pStyle w:val="ConsPlusNormal"/>
        <w:jc w:val="both"/>
      </w:pPr>
      <w:r>
        <w:t xml:space="preserve">(в ред. </w:t>
      </w:r>
      <w:hyperlink r:id="rId4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166672" w:rsidRDefault="00166672">
      <w:pPr>
        <w:pStyle w:val="ConsPlusNormal"/>
        <w:spacing w:before="280"/>
        <w:ind w:firstLine="540"/>
        <w:jc w:val="both"/>
      </w:pPr>
      <w:bookmarkStart w:id="13" w:name="P270"/>
      <w:bookmarkEnd w:id="13"/>
      <w:r>
        <w:t>19) в отношении средств индивидуальной защиты лица (щитки защитные лицевые):</w:t>
      </w:r>
    </w:p>
    <w:p w:rsidR="00166672" w:rsidRDefault="00166672">
      <w:pPr>
        <w:pStyle w:val="ConsPlusNormal"/>
        <w:spacing w:before="280"/>
        <w:ind w:firstLine="540"/>
        <w:jc w:val="both"/>
      </w:pPr>
      <w:r>
        <w:t xml:space="preserve">щитки защитные лицевые, снабженные системами регулирования, </w:t>
      </w:r>
      <w:r>
        <w:lastRenderedPageBreak/>
        <w:t>должны разрабатываться и изготавливаться так, чтобы их регулировка самопроизвольно не нарушалась в процессе эксплуатации;</w:t>
      </w:r>
    </w:p>
    <w:p w:rsidR="00166672" w:rsidRDefault="00166672">
      <w:pPr>
        <w:pStyle w:val="ConsPlusNormal"/>
        <w:spacing w:before="280"/>
        <w:ind w:firstLine="540"/>
        <w:jc w:val="both"/>
      </w:pPr>
      <w:r>
        <w:t>регулировка щитков защитных лицевых должна осуществляться без снятия изделия с головы, при этом крепление на голове не должно смещаться;</w:t>
      </w:r>
    </w:p>
    <w:p w:rsidR="00166672" w:rsidRDefault="00166672">
      <w:pPr>
        <w:pStyle w:val="ConsPlusNormal"/>
        <w:spacing w:before="280"/>
        <w:ind w:firstLine="540"/>
        <w:jc w:val="both"/>
      </w:pPr>
      <w: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255">
        <w:r>
          <w:rPr>
            <w:color w:val="0000FF"/>
          </w:rPr>
          <w:t>подпункте 17 настоящего пункта</w:t>
        </w:r>
      </w:hyperlink>
      <w:r>
        <w:t>;</w:t>
      </w:r>
    </w:p>
    <w:p w:rsidR="00166672" w:rsidRDefault="00166672">
      <w:pPr>
        <w:pStyle w:val="ConsPlusNormal"/>
        <w:spacing w:before="280"/>
        <w:ind w:firstLine="540"/>
        <w:jc w:val="both"/>
      </w:pPr>
      <w:r>
        <w:t>щитки защитные лицевые должны иметь массу не более 0,65 кг;</w:t>
      </w:r>
    </w:p>
    <w:p w:rsidR="00166672" w:rsidRDefault="00166672">
      <w:pPr>
        <w:pStyle w:val="ConsPlusNormal"/>
        <w:jc w:val="both"/>
      </w:pPr>
      <w:r>
        <w:t xml:space="preserve">(в ред. </w:t>
      </w:r>
      <w:hyperlink r:id="rId4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w:t>
      </w:r>
      <w:proofErr w:type="spellStart"/>
      <w:r>
        <w:t>среднеэнергетический</w:t>
      </w:r>
      <w:proofErr w:type="spellEnd"/>
      <w:r>
        <w:t xml:space="preserve"> удар) или 14,9 Дж (высокоэнергетический удар) в зависимости от назначения;</w:t>
      </w:r>
    </w:p>
    <w:p w:rsidR="00166672" w:rsidRDefault="00166672">
      <w:pPr>
        <w:pStyle w:val="ConsPlusNormal"/>
        <w:jc w:val="both"/>
      </w:pPr>
      <w:r>
        <w:t xml:space="preserve">(в ред. </w:t>
      </w:r>
      <w:hyperlink r:id="rId4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255">
        <w:r>
          <w:rPr>
            <w:color w:val="0000FF"/>
          </w:rPr>
          <w:t>подпункте 17 настоящего пункта</w:t>
        </w:r>
      </w:hyperlink>
      <w:r>
        <w:t>;</w:t>
      </w:r>
    </w:p>
    <w:p w:rsidR="00166672" w:rsidRDefault="00166672">
      <w:pPr>
        <w:pStyle w:val="ConsPlusNormal"/>
        <w:spacing w:before="280"/>
        <w:ind w:firstLine="540"/>
        <w:jc w:val="both"/>
      </w:pPr>
      <w:proofErr w:type="gramStart"/>
      <w:r>
        <w:t>щитки защитные лицевые повышенной прочности должны выдерживать фронтальный и боковой (если применимо) удары, наносимые стальным шариком с номинальным диаметром 22 мм, минимальной массой 43 г, со среднестатистическим значением скорости 5,1 м/с и энергией не более 0,6 Дж;</w:t>
      </w:r>
      <w:proofErr w:type="gramEnd"/>
    </w:p>
    <w:p w:rsidR="00166672" w:rsidRDefault="00166672">
      <w:pPr>
        <w:pStyle w:val="ConsPlusNormal"/>
        <w:jc w:val="both"/>
      </w:pPr>
      <w:r>
        <w:t xml:space="preserve">(абзац введен </w:t>
      </w:r>
      <w:hyperlink r:id="rId43">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w:t>
      </w:r>
      <w:proofErr w:type="gramStart"/>
      <w:r>
        <w:t>воздействия</w:t>
      </w:r>
      <w:proofErr w:type="gramEnd"/>
      <w:r>
        <w:t xml:space="preserve"> вредных и опасных факторов, от которых обеспечивается защита;</w:t>
      </w:r>
    </w:p>
    <w:p w:rsidR="00166672" w:rsidRDefault="00166672">
      <w:pPr>
        <w:pStyle w:val="ConsPlusNormal"/>
        <w:spacing w:before="280"/>
        <w:ind w:firstLine="540"/>
        <w:jc w:val="both"/>
      </w:pPr>
      <w:r>
        <w:t>21) в отношении средств индивидуальной защиты от падения с высоты:</w:t>
      </w:r>
    </w:p>
    <w:p w:rsidR="00166672" w:rsidRDefault="00166672">
      <w:pPr>
        <w:pStyle w:val="ConsPlusNormal"/>
        <w:spacing w:before="280"/>
        <w:ind w:firstLine="540"/>
        <w:jc w:val="both"/>
      </w:pPr>
      <w:r>
        <w:lastRenderedPageBreak/>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166672" w:rsidRDefault="00166672">
      <w:pPr>
        <w:pStyle w:val="ConsPlusNormal"/>
        <w:spacing w:before="280"/>
        <w:ind w:firstLine="540"/>
        <w:jc w:val="both"/>
      </w:pPr>
      <w:r>
        <w:t>при использовании удерживающей привязи усилие, передаваемое на человека, не должно превышать 4 кН;</w:t>
      </w:r>
    </w:p>
    <w:p w:rsidR="00166672" w:rsidRDefault="00166672">
      <w:pPr>
        <w:pStyle w:val="ConsPlusNormal"/>
        <w:spacing w:before="280"/>
        <w:ind w:firstLine="540"/>
        <w:jc w:val="both"/>
      </w:pPr>
      <w: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166672" w:rsidRDefault="00166672">
      <w:pPr>
        <w:pStyle w:val="ConsPlusNormal"/>
        <w:spacing w:before="280"/>
        <w:ind w:firstLine="540"/>
        <w:jc w:val="both"/>
      </w:pPr>
      <w:r>
        <w:t>компоненты страховочных систем, имеющих устройство втягивающего типа с проволочным стропом или со встроенным устройством для амортизации, а также устройства для подъема и спуска и спасательные устройства, за исключением индивидуальных спасательных устройств, должны выдерживать статическую нагрузку не менее 12 кН;</w:t>
      </w:r>
    </w:p>
    <w:p w:rsidR="00166672" w:rsidRDefault="00166672">
      <w:pPr>
        <w:pStyle w:val="ConsPlusNormal"/>
        <w:jc w:val="both"/>
      </w:pPr>
      <w:r>
        <w:t xml:space="preserve">(абзац введен </w:t>
      </w:r>
      <w:hyperlink r:id="rId44">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средства индивидуальной защиты от падения с высоты должны иметь конструкцию, исключающую </w:t>
      </w:r>
      <w:proofErr w:type="spellStart"/>
      <w:r>
        <w:t>травмирование</w:t>
      </w:r>
      <w:proofErr w:type="spellEnd"/>
      <w:r>
        <w:t xml:space="preserve">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166672" w:rsidRDefault="00166672">
      <w:pPr>
        <w:pStyle w:val="ConsPlusNormal"/>
        <w:spacing w:before="280"/>
        <w:ind w:firstLine="540"/>
        <w:jc w:val="both"/>
      </w:pPr>
      <w:r>
        <w:t xml:space="preserve">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w:t>
      </w:r>
      <w:proofErr w:type="spellStart"/>
      <w:r>
        <w:t>безлямочные</w:t>
      </w:r>
      <w:proofErr w:type="spellEnd"/>
      <w:r>
        <w:t>) - с высоты, равной двум максимальным длинам стропа;</w:t>
      </w:r>
    </w:p>
    <w:p w:rsidR="00166672" w:rsidRDefault="00166672">
      <w:pPr>
        <w:pStyle w:val="ConsPlusNormal"/>
        <w:spacing w:before="280"/>
        <w:ind w:firstLine="540"/>
        <w:jc w:val="both"/>
      </w:pPr>
      <w: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166672" w:rsidRDefault="00166672">
      <w:pPr>
        <w:pStyle w:val="ConsPlusNormal"/>
        <w:spacing w:before="280"/>
        <w:ind w:firstLine="540"/>
        <w:jc w:val="both"/>
      </w:pPr>
      <w:r>
        <w:t>максимальная длина стропы, включая длину концевых соединений с учетом амортизатора, должна быть не более 2 м;</w:t>
      </w:r>
    </w:p>
    <w:p w:rsidR="00166672" w:rsidRDefault="00166672">
      <w:pPr>
        <w:pStyle w:val="ConsPlusNormal"/>
        <w:spacing w:before="280"/>
        <w:ind w:firstLine="540"/>
        <w:jc w:val="both"/>
      </w:pPr>
      <w:r>
        <w:t xml:space="preserve">конструкция карабина должна исключать случайное открытие, а также исключать защемление и </w:t>
      </w:r>
      <w:proofErr w:type="spellStart"/>
      <w:r>
        <w:t>травмирование</w:t>
      </w:r>
      <w:proofErr w:type="spellEnd"/>
      <w:r>
        <w:t xml:space="preserve"> рук при работе с ним;</w:t>
      </w:r>
    </w:p>
    <w:p w:rsidR="00166672" w:rsidRDefault="00166672">
      <w:pPr>
        <w:pStyle w:val="ConsPlusNormal"/>
        <w:spacing w:before="280"/>
        <w:ind w:firstLine="540"/>
        <w:jc w:val="both"/>
      </w:pPr>
      <w: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166672" w:rsidRDefault="00166672">
      <w:pPr>
        <w:pStyle w:val="ConsPlusNormal"/>
        <w:spacing w:before="280"/>
        <w:ind w:firstLine="540"/>
        <w:jc w:val="both"/>
      </w:pPr>
      <w:r>
        <w:lastRenderedPageBreak/>
        <w:t>для индивидуальных спасательных устройств (ИСУ) устанавливаются дополнительные требования безопасности:</w:t>
      </w:r>
    </w:p>
    <w:p w:rsidR="00166672" w:rsidRDefault="00166672">
      <w:pPr>
        <w:pStyle w:val="ConsPlusNormal"/>
        <w:spacing w:before="280"/>
        <w:ind w:firstLine="540"/>
        <w:jc w:val="both"/>
      </w:pPr>
      <w: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166672" w:rsidRDefault="00166672">
      <w:pPr>
        <w:pStyle w:val="ConsPlusNormal"/>
        <w:spacing w:before="280"/>
        <w:ind w:firstLine="540"/>
        <w:jc w:val="both"/>
      </w:pPr>
      <w:r>
        <w:t>ИСУ должно исключать вращение и возможность свободного падения пользователя при спуске, а также внезапную остановку спуска;</w:t>
      </w:r>
    </w:p>
    <w:p w:rsidR="00166672" w:rsidRDefault="00166672">
      <w:pPr>
        <w:pStyle w:val="ConsPlusNormal"/>
        <w:spacing w:before="280"/>
        <w:ind w:firstLine="540"/>
        <w:jc w:val="both"/>
      </w:pPr>
      <w:r>
        <w:t>скорость спуска в ИСУ должна обеспечиваться автоматически и не превышать 2 м/</w:t>
      </w:r>
      <w:proofErr w:type="gramStart"/>
      <w:r>
        <w:t>с</w:t>
      </w:r>
      <w:proofErr w:type="gramEnd"/>
      <w:r>
        <w:t>;</w:t>
      </w:r>
    </w:p>
    <w:p w:rsidR="00166672" w:rsidRDefault="00166672">
      <w:pPr>
        <w:pStyle w:val="ConsPlusNormal"/>
        <w:spacing w:before="280"/>
        <w:ind w:firstLine="540"/>
        <w:jc w:val="both"/>
      </w:pPr>
      <w: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166672" w:rsidRDefault="00166672">
      <w:pPr>
        <w:pStyle w:val="ConsPlusNormal"/>
        <w:spacing w:before="280"/>
        <w:ind w:firstLine="540"/>
        <w:jc w:val="both"/>
      </w:pPr>
      <w: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166672" w:rsidRDefault="00166672">
      <w:pPr>
        <w:pStyle w:val="ConsPlusNormal"/>
        <w:spacing w:before="280"/>
        <w:ind w:firstLine="540"/>
        <w:jc w:val="both"/>
      </w:pPr>
      <w: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166672" w:rsidRDefault="00166672">
      <w:pPr>
        <w:pStyle w:val="ConsPlusNormal"/>
        <w:spacing w:before="280"/>
        <w:ind w:firstLine="540"/>
        <w:jc w:val="both"/>
      </w:pPr>
      <w:r>
        <w:t>23) в отношении средств индивидуальной защиты органа слуха:</w:t>
      </w:r>
    </w:p>
    <w:p w:rsidR="00166672" w:rsidRDefault="00166672">
      <w:pPr>
        <w:pStyle w:val="ConsPlusNormal"/>
        <w:spacing w:before="280"/>
        <w:ind w:firstLine="540"/>
        <w:jc w:val="both"/>
      </w:pPr>
      <w:r>
        <w:t>усилие прижатия наушников к голове вокруг уха должно быть не менее 8 Н и не более 14 Н;</w:t>
      </w:r>
    </w:p>
    <w:p w:rsidR="00166672" w:rsidRDefault="00166672">
      <w:pPr>
        <w:pStyle w:val="ConsPlusNormal"/>
        <w:spacing w:before="280"/>
        <w:ind w:firstLine="540"/>
        <w:jc w:val="both"/>
      </w:pPr>
      <w:r>
        <w:t>давление уплотнительных прокладок наушников не должно превышать 4500 Па;</w:t>
      </w:r>
    </w:p>
    <w:p w:rsidR="00166672" w:rsidRDefault="00166672">
      <w:pPr>
        <w:pStyle w:val="ConsPlusNormal"/>
        <w:spacing w:before="280"/>
        <w:ind w:firstLine="540"/>
        <w:jc w:val="both"/>
      </w:pPr>
      <w:r>
        <w:t>компоненты наушника не должны гореть или тлеть после контакта с раскаленным предметом;</w:t>
      </w:r>
    </w:p>
    <w:p w:rsidR="00166672" w:rsidRDefault="00166672">
      <w:pPr>
        <w:pStyle w:val="ConsPlusNormal"/>
        <w:spacing w:before="280"/>
        <w:ind w:firstLine="540"/>
        <w:jc w:val="both"/>
      </w:pPr>
      <w:proofErr w:type="spellStart"/>
      <w:r>
        <w:t>противошумные</w:t>
      </w:r>
      <w:proofErr w:type="spellEnd"/>
      <w:r>
        <w:t xml:space="preserve">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166672" w:rsidRDefault="00166672">
      <w:pPr>
        <w:pStyle w:val="ConsPlusNormal"/>
        <w:spacing w:before="280"/>
        <w:ind w:firstLine="540"/>
        <w:jc w:val="both"/>
      </w:pPr>
      <w:r>
        <w:t xml:space="preserve">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w:t>
      </w:r>
      <w:r>
        <w:lastRenderedPageBreak/>
        <w:t>уровне не более 14 Н;</w:t>
      </w:r>
    </w:p>
    <w:p w:rsidR="00166672" w:rsidRDefault="00166672">
      <w:pPr>
        <w:pStyle w:val="ConsPlusNormal"/>
        <w:spacing w:before="280"/>
        <w:ind w:firstLine="540"/>
        <w:jc w:val="both"/>
      </w:pPr>
      <w:r>
        <w:t>среднее значение усилия прижатия эквивалента оголовья при использовании наушников, совмещенных с каской, не должно быть меньше 8 Н;</w:t>
      </w:r>
    </w:p>
    <w:p w:rsidR="00166672" w:rsidRDefault="00166672">
      <w:pPr>
        <w:pStyle w:val="ConsPlusNormal"/>
        <w:spacing w:before="280"/>
        <w:ind w:firstLine="540"/>
        <w:jc w:val="both"/>
      </w:pPr>
      <w: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166672" w:rsidRDefault="00166672">
      <w:pPr>
        <w:pStyle w:val="ConsPlusNormal"/>
        <w:spacing w:before="280"/>
        <w:ind w:firstLine="540"/>
        <w:jc w:val="both"/>
      </w:pPr>
      <w: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166672" w:rsidRDefault="00166672">
      <w:pPr>
        <w:pStyle w:val="ConsPlusNormal"/>
        <w:spacing w:before="280"/>
        <w:ind w:firstLine="540"/>
        <w:jc w:val="both"/>
      </w:pPr>
      <w:proofErr w:type="spellStart"/>
      <w:r>
        <w:t>противошумные</w:t>
      </w:r>
      <w:proofErr w:type="spellEnd"/>
      <w:r>
        <w:t xml:space="preserve">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166672" w:rsidRDefault="00166672">
      <w:pPr>
        <w:pStyle w:val="ConsPlusNormal"/>
        <w:spacing w:before="280"/>
        <w:ind w:firstLine="540"/>
        <w:jc w:val="both"/>
      </w:pPr>
      <w: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166672" w:rsidRDefault="00166672">
      <w:pPr>
        <w:pStyle w:val="ConsPlusNormal"/>
        <w:spacing w:before="280"/>
        <w:ind w:firstLine="540"/>
        <w:jc w:val="both"/>
      </w:pPr>
      <w:r>
        <w:t>4.4. Средства индивидуальной защиты от химических факторов должны соответствовать следующим требованиям:</w:t>
      </w:r>
    </w:p>
    <w:p w:rsidR="00166672" w:rsidRDefault="00166672">
      <w:pPr>
        <w:pStyle w:val="ConsPlusNormal"/>
        <w:spacing w:before="280"/>
        <w:ind w:firstLine="540"/>
        <w:jc w:val="both"/>
      </w:pPr>
      <w:bookmarkStart w:id="14" w:name="P313"/>
      <w:bookmarkEnd w:id="14"/>
      <w:r>
        <w:t>1) в отношении костюмов изолирующих (в том числе применяемых для защиты от биологических факторов):</w:t>
      </w:r>
    </w:p>
    <w:p w:rsidR="00166672" w:rsidRDefault="00166672">
      <w:pPr>
        <w:pStyle w:val="ConsPlusNormal"/>
        <w:spacing w:before="280"/>
        <w:ind w:firstLine="540"/>
        <w:jc w:val="both"/>
      </w:pPr>
      <w:proofErr w:type="gramStart"/>
      <w:r>
        <w:t xml:space="preserve">воздух при его принудительной подаче в </w:t>
      </w:r>
      <w:proofErr w:type="spellStart"/>
      <w:r>
        <w:t>подкостюмное</w:t>
      </w:r>
      <w:proofErr w:type="spellEnd"/>
      <w:r>
        <w:t xml:space="preserve"> пространство и зону дыхания должен подаваться в объеме не менее 150 л/мин, при этом избыточное давление в </w:t>
      </w:r>
      <w:proofErr w:type="spellStart"/>
      <w:r>
        <w:t>подкостюмном</w:t>
      </w:r>
      <w:proofErr w:type="spellEnd"/>
      <w:r>
        <w:t xml:space="preserve">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roofErr w:type="gramEnd"/>
    </w:p>
    <w:p w:rsidR="00166672" w:rsidRDefault="00166672">
      <w:pPr>
        <w:pStyle w:val="ConsPlusNormal"/>
        <w:spacing w:before="280"/>
        <w:ind w:firstLine="540"/>
        <w:jc w:val="both"/>
      </w:pPr>
      <w: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166672" w:rsidRDefault="00166672">
      <w:pPr>
        <w:pStyle w:val="ConsPlusNormal"/>
        <w:spacing w:before="280"/>
        <w:ind w:firstLine="540"/>
        <w:jc w:val="both"/>
      </w:pPr>
      <w:r>
        <w:t xml:space="preserve">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w:t>
      </w:r>
      <w:r>
        <w:lastRenderedPageBreak/>
        <w:t>воздуха 0,5·10</w:t>
      </w:r>
      <w:r>
        <w:rPr>
          <w:vertAlign w:val="superscript"/>
        </w:rPr>
        <w:t>-3</w:t>
      </w:r>
      <w:r>
        <w:t xml:space="preserve"> м</w:t>
      </w:r>
      <w:r>
        <w:rPr>
          <w:vertAlign w:val="superscript"/>
        </w:rPr>
        <w:t>3</w:t>
      </w:r>
      <w:r>
        <w:t>/</w:t>
      </w:r>
      <w:proofErr w:type="gramStart"/>
      <w:r>
        <w:t>с</w:t>
      </w:r>
      <w:proofErr w:type="gramEnd"/>
      <w:r>
        <w:t>;</w:t>
      </w:r>
    </w:p>
    <w:p w:rsidR="00166672" w:rsidRDefault="00166672">
      <w:pPr>
        <w:pStyle w:val="ConsPlusNormal"/>
        <w:spacing w:before="280"/>
        <w:ind w:firstLine="540"/>
        <w:jc w:val="both"/>
      </w:pPr>
      <w:r>
        <w:t xml:space="preserve">количество воздуха, подаваемого в </w:t>
      </w:r>
      <w:proofErr w:type="gramStart"/>
      <w:r>
        <w:t>костюм</w:t>
      </w:r>
      <w:proofErr w:type="gramEnd"/>
      <w:r>
        <w:t xml:space="preserve"> изолирующий шланговый, должно быть не менее 4,2·10</w:t>
      </w:r>
      <w:r>
        <w:rPr>
          <w:vertAlign w:val="superscript"/>
        </w:rPr>
        <w:t>-3</w:t>
      </w:r>
      <w:r>
        <w:t xml:space="preserve"> м</w:t>
      </w:r>
      <w:r>
        <w:rPr>
          <w:vertAlign w:val="superscript"/>
        </w:rPr>
        <w:t>3</w:t>
      </w:r>
      <w:r>
        <w:t>/с (250 л/мин), в том числе в зону дыхания не менее 2,5·10</w:t>
      </w:r>
      <w:r>
        <w:rPr>
          <w:vertAlign w:val="superscript"/>
        </w:rPr>
        <w:t>-3</w:t>
      </w:r>
      <w:r>
        <w:t xml:space="preserve"> м</w:t>
      </w:r>
      <w:r>
        <w:rPr>
          <w:vertAlign w:val="superscript"/>
        </w:rPr>
        <w:t>3</w:t>
      </w:r>
      <w:r>
        <w:t>/с (150 л/мин);</w:t>
      </w:r>
    </w:p>
    <w:p w:rsidR="00166672" w:rsidRDefault="00166672">
      <w:pPr>
        <w:pStyle w:val="ConsPlusNormal"/>
        <w:spacing w:before="280"/>
        <w:ind w:firstLine="540"/>
        <w:jc w:val="both"/>
      </w:pPr>
      <w:r>
        <w:t>объемное содержание двуокиси углерода во вдыхаемом воздухе не должно превышать 2 процента, а кислорода должно быть не менее 18 процентов;</w:t>
      </w:r>
    </w:p>
    <w:p w:rsidR="00166672" w:rsidRDefault="00166672">
      <w:pPr>
        <w:pStyle w:val="ConsPlusNormal"/>
        <w:spacing w:before="280"/>
        <w:ind w:firstLine="540"/>
        <w:jc w:val="both"/>
      </w:pPr>
      <w:r>
        <w:t xml:space="preserve">температура воздуха при его принудительной подаче в </w:t>
      </w:r>
      <w:proofErr w:type="spellStart"/>
      <w:r>
        <w:t>подкостюмное</w:t>
      </w:r>
      <w:proofErr w:type="spellEnd"/>
      <w:r>
        <w:t xml:space="preserve">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166672" w:rsidRDefault="00166672">
      <w:pPr>
        <w:pStyle w:val="ConsPlusNormal"/>
        <w:spacing w:before="280"/>
        <w:ind w:firstLine="540"/>
        <w:jc w:val="both"/>
      </w:pPr>
      <w:r>
        <w:t xml:space="preserve">сокращение площади поля зрения в </w:t>
      </w:r>
      <w:proofErr w:type="gramStart"/>
      <w:r>
        <w:t>костюме</w:t>
      </w:r>
      <w:proofErr w:type="gramEnd"/>
      <w:r>
        <w:t xml:space="preserve"> изолирующем не должно превышать 30 процентов площади поля зрения без костюма изолирующего;</w:t>
      </w:r>
    </w:p>
    <w:p w:rsidR="00166672" w:rsidRDefault="00166672">
      <w:pPr>
        <w:pStyle w:val="ConsPlusNormal"/>
        <w:spacing w:before="280"/>
        <w:ind w:firstLine="540"/>
        <w:jc w:val="both"/>
      </w:pPr>
      <w:proofErr w:type="gramStart"/>
      <w:r>
        <w:t xml:space="preserve">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w:t>
      </w:r>
      <w:proofErr w:type="spellStart"/>
      <w:r>
        <w:t>звукозаглушение</w:t>
      </w:r>
      <w:proofErr w:type="spellEnd"/>
      <w:r>
        <w:t xml:space="preserve">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roofErr w:type="gramEnd"/>
    </w:p>
    <w:p w:rsidR="00166672" w:rsidRDefault="00166672">
      <w:pPr>
        <w:pStyle w:val="ConsPlusNormal"/>
        <w:spacing w:before="280"/>
        <w:ind w:firstLine="540"/>
        <w:jc w:val="both"/>
      </w:pPr>
      <w:r>
        <w:t>уровень звука, создаваемого потоком воздуха при его принудительной подаче, не должен превышать 70 дБ;</w:t>
      </w:r>
    </w:p>
    <w:p w:rsidR="00166672" w:rsidRDefault="00166672">
      <w:pPr>
        <w:pStyle w:val="ConsPlusNormal"/>
        <w:spacing w:before="280"/>
        <w:ind w:firstLine="540"/>
        <w:jc w:val="both"/>
      </w:pPr>
      <w:r>
        <w:t xml:space="preserve">конструкция костюма изолирующего должна препятствовать затеканию в </w:t>
      </w:r>
      <w:proofErr w:type="spellStart"/>
      <w:r>
        <w:t>подкостюмное</w:t>
      </w:r>
      <w:proofErr w:type="spellEnd"/>
      <w:r>
        <w:t xml:space="preserve"> пространство воды и растворов, подаваемых на него путем орошения, в течение не менее 10 минут;</w:t>
      </w:r>
    </w:p>
    <w:p w:rsidR="00166672" w:rsidRDefault="00166672">
      <w:pPr>
        <w:pStyle w:val="ConsPlusNormal"/>
        <w:spacing w:before="280"/>
        <w:ind w:firstLine="540"/>
        <w:jc w:val="both"/>
      </w:pPr>
      <w:proofErr w:type="gramStart"/>
      <w: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roofErr w:type="gramEnd"/>
    </w:p>
    <w:p w:rsidR="00166672" w:rsidRDefault="00166672">
      <w:pPr>
        <w:pStyle w:val="ConsPlusNormal"/>
        <w:spacing w:before="280"/>
        <w:ind w:firstLine="540"/>
        <w:jc w:val="both"/>
      </w:pPr>
      <w:proofErr w:type="gramStart"/>
      <w:r>
        <w:t>костюм</w:t>
      </w:r>
      <w:proofErr w:type="gramEnd"/>
      <w:r>
        <w:t xml:space="preserve">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166672" w:rsidRDefault="00166672">
      <w:pPr>
        <w:pStyle w:val="ConsPlusNormal"/>
        <w:spacing w:before="280"/>
        <w:ind w:firstLine="540"/>
        <w:jc w:val="both"/>
      </w:pPr>
      <w:r>
        <w:lastRenderedPageBreak/>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166672" w:rsidRDefault="00166672">
      <w:pPr>
        <w:pStyle w:val="ConsPlusNormal"/>
        <w:spacing w:before="280"/>
        <w:ind w:firstLine="540"/>
        <w:jc w:val="both"/>
      </w:pPr>
      <w:r>
        <w:t xml:space="preserve">2) изготовитель в эксплуатационной документации к </w:t>
      </w:r>
      <w:proofErr w:type="gramStart"/>
      <w:r>
        <w:t>костюмам</w:t>
      </w:r>
      <w:proofErr w:type="gramEnd"/>
      <w:r>
        <w:t xml:space="preserve">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166672" w:rsidRDefault="00166672">
      <w:pPr>
        <w:pStyle w:val="ConsPlusNormal"/>
        <w:spacing w:before="280"/>
        <w:ind w:firstLine="540"/>
        <w:jc w:val="both"/>
      </w:pPr>
      <w:bookmarkStart w:id="15" w:name="P328"/>
      <w:bookmarkEnd w:id="15"/>
      <w:r>
        <w:t>3) в отношении изолирующих средств индивидуальной защиты органов дыхания:</w:t>
      </w:r>
    </w:p>
    <w:p w:rsidR="00166672" w:rsidRDefault="00166672">
      <w:pPr>
        <w:pStyle w:val="ConsPlusNormal"/>
        <w:spacing w:before="280"/>
        <w:ind w:firstLine="540"/>
        <w:jc w:val="both"/>
      </w:pPr>
      <w:r>
        <w:t>каждое изделие должно иметь идентификационный номер, наносимый на изделие, упаковку и в эксплуатационную документацию;</w:t>
      </w:r>
    </w:p>
    <w:p w:rsidR="00166672" w:rsidRDefault="00166672">
      <w:pPr>
        <w:pStyle w:val="ConsPlusNormal"/>
        <w:spacing w:before="280"/>
        <w:ind w:firstLine="540"/>
        <w:jc w:val="both"/>
      </w:pPr>
      <w: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166672" w:rsidRDefault="00166672">
      <w:pPr>
        <w:pStyle w:val="ConsPlusNormal"/>
        <w:spacing w:before="280"/>
        <w:ind w:firstLine="540"/>
        <w:jc w:val="both"/>
      </w:pPr>
      <w: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166672" w:rsidRDefault="00166672">
      <w:pPr>
        <w:pStyle w:val="ConsPlusNormal"/>
        <w:spacing w:before="280"/>
        <w:ind w:firstLine="540"/>
        <w:jc w:val="both"/>
      </w:pPr>
      <w:r>
        <w:t xml:space="preserve">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w:t>
      </w:r>
      <w:proofErr w:type="gramStart"/>
      <w:r>
        <w:t>с</w:t>
      </w:r>
      <w:proofErr w:type="gramEnd"/>
      <w:r>
        <w:t xml:space="preserve"> временем защитного действия до 15 минут и 55 °C - с временем защитного действия более 15 минут;</w:t>
      </w:r>
    </w:p>
    <w:p w:rsidR="00166672" w:rsidRDefault="00166672">
      <w:pPr>
        <w:pStyle w:val="ConsPlusNormal"/>
        <w:spacing w:before="280"/>
        <w:ind w:firstLine="540"/>
        <w:jc w:val="both"/>
      </w:pPr>
      <w: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166672" w:rsidRDefault="00166672">
      <w:pPr>
        <w:pStyle w:val="ConsPlusNormal"/>
        <w:spacing w:before="280"/>
        <w:ind w:firstLine="540"/>
        <w:jc w:val="both"/>
      </w:pPr>
      <w: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166672" w:rsidRDefault="00166672">
      <w:pPr>
        <w:pStyle w:val="ConsPlusNormal"/>
        <w:spacing w:before="280"/>
        <w:ind w:firstLine="540"/>
        <w:jc w:val="both"/>
      </w:pPr>
      <w:r>
        <w:t>средства индивидуальной защиты органов дыхания и их составные компоненты должны быть герметичны;</w:t>
      </w:r>
    </w:p>
    <w:p w:rsidR="00166672" w:rsidRDefault="00166672">
      <w:pPr>
        <w:pStyle w:val="ConsPlusNormal"/>
        <w:spacing w:before="280"/>
        <w:ind w:firstLine="540"/>
        <w:jc w:val="both"/>
      </w:pPr>
      <w:r>
        <w:t xml:space="preserve">абзац исключен. - </w:t>
      </w:r>
      <w:hyperlink r:id="rId45">
        <w:r>
          <w:rPr>
            <w:color w:val="0000FF"/>
          </w:rPr>
          <w:t>Решение</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lastRenderedPageBreak/>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166672" w:rsidRDefault="00166672">
      <w:pPr>
        <w:pStyle w:val="ConsPlusNormal"/>
        <w:spacing w:before="280"/>
        <w:ind w:firstLine="540"/>
        <w:jc w:val="both"/>
      </w:pPr>
      <w: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166672" w:rsidRDefault="00166672">
      <w:pPr>
        <w:pStyle w:val="ConsPlusNormal"/>
        <w:spacing w:before="280"/>
        <w:ind w:firstLine="540"/>
        <w:jc w:val="both"/>
      </w:pPr>
      <w: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166672" w:rsidRDefault="00166672">
      <w:pPr>
        <w:pStyle w:val="ConsPlusNormal"/>
        <w:spacing w:before="280"/>
        <w:ind w:firstLine="540"/>
        <w:jc w:val="both"/>
      </w:pPr>
      <w:proofErr w:type="gramStart"/>
      <w: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w:t>
      </w:r>
      <w:proofErr w:type="gramEnd"/>
      <w:r>
        <w:t xml:space="preserve">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166672" w:rsidRDefault="00166672">
      <w:pPr>
        <w:pStyle w:val="ConsPlusNormal"/>
        <w:spacing w:before="280"/>
        <w:ind w:firstLine="540"/>
        <w:jc w:val="both"/>
      </w:pPr>
      <w:bookmarkStart w:id="16" w:name="P341"/>
      <w:bookmarkEnd w:id="16"/>
      <w:r>
        <w:t>5) в отношении изолирующих средств индивидуальной защиты органов дыхания на химически связанном кислороде:</w:t>
      </w:r>
    </w:p>
    <w:p w:rsidR="00166672" w:rsidRDefault="00166672">
      <w:pPr>
        <w:pStyle w:val="ConsPlusNormal"/>
        <w:spacing w:before="280"/>
        <w:ind w:firstLine="540"/>
        <w:jc w:val="both"/>
      </w:pPr>
      <w:r>
        <w:t>данное средство индивидуальной защиты органов дыхания должно обеспечивать защиту органов дыхания и зрения и иметь коэффициент защиты не менее 2·10</w:t>
      </w:r>
      <w:r>
        <w:rPr>
          <w:vertAlign w:val="superscript"/>
        </w:rPr>
        <w:t>3</w:t>
      </w:r>
      <w:r>
        <w:t>;</w:t>
      </w:r>
    </w:p>
    <w:p w:rsidR="00166672" w:rsidRDefault="00166672">
      <w:pPr>
        <w:pStyle w:val="ConsPlusNormal"/>
        <w:spacing w:before="280"/>
        <w:ind w:firstLine="540"/>
        <w:jc w:val="both"/>
      </w:pPr>
      <w:r>
        <w:t>сопротивление дыханию на вдохе и выдохе при легочной вентиляции 70 дм</w:t>
      </w:r>
      <w:r>
        <w:rPr>
          <w:vertAlign w:val="superscript"/>
        </w:rPr>
        <w:t>3</w:t>
      </w:r>
      <w:r>
        <w:t>/мин не должно превышать 1960 Па, а при легочной вентиляции 35 дм</w:t>
      </w:r>
      <w:r>
        <w:rPr>
          <w:vertAlign w:val="superscript"/>
        </w:rPr>
        <w:t>3</w:t>
      </w:r>
      <w:r>
        <w:t>/мин не должно превышать 980 Па;</w:t>
      </w:r>
    </w:p>
    <w:p w:rsidR="00166672" w:rsidRDefault="00166672">
      <w:pPr>
        <w:pStyle w:val="ConsPlusNormal"/>
        <w:spacing w:before="280"/>
        <w:ind w:firstLine="540"/>
        <w:jc w:val="both"/>
      </w:pPr>
      <w:r>
        <w:t xml:space="preserve">содержание диоксида углерода во вдыхаемом воздухе за все время непосредственного </w:t>
      </w:r>
      <w:proofErr w:type="gramStart"/>
      <w:r>
        <w:t>использования указанного средства индивидуальной защиты органов дыхания</w:t>
      </w:r>
      <w:proofErr w:type="gramEnd"/>
      <w:r>
        <w:t xml:space="preserve"> не должно превышать 3 процента, в условиях </w:t>
      </w:r>
      <w:r>
        <w:lastRenderedPageBreak/>
        <w:t>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166672" w:rsidRDefault="00166672">
      <w:pPr>
        <w:pStyle w:val="ConsPlusNormal"/>
        <w:spacing w:before="280"/>
        <w:ind w:firstLine="540"/>
        <w:jc w:val="both"/>
      </w:pPr>
      <w: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166672" w:rsidRDefault="00166672">
      <w:pPr>
        <w:pStyle w:val="ConsPlusNormal"/>
        <w:spacing w:before="280"/>
        <w:ind w:firstLine="540"/>
        <w:jc w:val="both"/>
      </w:pPr>
      <w: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166672" w:rsidRDefault="00166672">
      <w:pPr>
        <w:pStyle w:val="ConsPlusNormal"/>
        <w:spacing w:before="280"/>
        <w:ind w:firstLine="540"/>
        <w:jc w:val="both"/>
      </w:pPr>
      <w:r>
        <w:t xml:space="preserve">соединения элементов </w:t>
      </w:r>
      <w:proofErr w:type="spellStart"/>
      <w:r>
        <w:t>воздуховодной</w:t>
      </w:r>
      <w:proofErr w:type="spellEnd"/>
      <w:r>
        <w:t xml:space="preserve"> системы должны выдерживать усилие разрыва не менее 98 Н;</w:t>
      </w:r>
    </w:p>
    <w:p w:rsidR="00166672" w:rsidRDefault="00166672">
      <w:pPr>
        <w:pStyle w:val="ConsPlusNormal"/>
        <w:spacing w:before="280"/>
        <w:ind w:firstLine="540"/>
        <w:jc w:val="both"/>
      </w:pPr>
      <w: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166672" w:rsidRDefault="00166672">
      <w:pPr>
        <w:pStyle w:val="ConsPlusNormal"/>
        <w:spacing w:before="280"/>
        <w:ind w:firstLine="540"/>
        <w:jc w:val="both"/>
      </w:pPr>
      <w:bookmarkStart w:id="17" w:name="P349"/>
      <w:bookmarkEnd w:id="17"/>
      <w:r>
        <w:t>6) в отношении изолирующих средств индивидуальной защиты органов дыхания на сжатом воздухе (кислороде):</w:t>
      </w:r>
    </w:p>
    <w:p w:rsidR="00166672" w:rsidRDefault="00166672">
      <w:pPr>
        <w:pStyle w:val="ConsPlusNormal"/>
        <w:spacing w:before="280"/>
        <w:ind w:firstLine="540"/>
        <w:jc w:val="both"/>
      </w:pPr>
      <w:r>
        <w:t>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2·10</w:t>
      </w:r>
      <w:r>
        <w:rPr>
          <w:vertAlign w:val="superscript"/>
        </w:rPr>
        <w:t>4</w:t>
      </w:r>
      <w:r>
        <w:t>;</w:t>
      </w:r>
    </w:p>
    <w:p w:rsidR="00166672" w:rsidRDefault="00166672">
      <w:pPr>
        <w:pStyle w:val="ConsPlusNormal"/>
        <w:spacing w:before="280"/>
        <w:ind w:firstLine="540"/>
        <w:jc w:val="both"/>
      </w:pPr>
      <w:r>
        <w:t>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1·10</w:t>
      </w:r>
      <w:r>
        <w:rPr>
          <w:vertAlign w:val="superscript"/>
        </w:rPr>
        <w:t>5</w:t>
      </w:r>
      <w:r>
        <w:t>;</w:t>
      </w:r>
    </w:p>
    <w:p w:rsidR="00166672" w:rsidRDefault="00166672">
      <w:pPr>
        <w:pStyle w:val="ConsPlusNormal"/>
        <w:spacing w:before="280"/>
        <w:ind w:firstLine="540"/>
        <w:jc w:val="both"/>
      </w:pPr>
      <w:r>
        <w:t xml:space="preserve">объемная доля диоксида углерода во вдыхаемом воздухе в </w:t>
      </w:r>
      <w:proofErr w:type="spellStart"/>
      <w:r>
        <w:t>подмасочном</w:t>
      </w:r>
      <w:proofErr w:type="spellEnd"/>
      <w:r>
        <w:t xml:space="preserve"> пространстве </w:t>
      </w:r>
      <w:proofErr w:type="gramStart"/>
      <w:r>
        <w:t>средства индивидуальной защиты органов дыхания изолирующего типа</w:t>
      </w:r>
      <w:proofErr w:type="gramEnd"/>
      <w:r>
        <w:t xml:space="preserve"> на сжатом воздухе не должна превышать 1,5 процента при легочной вентиляции 30 дм</w:t>
      </w:r>
      <w:r>
        <w:rPr>
          <w:vertAlign w:val="superscript"/>
        </w:rPr>
        <w:t>3</w:t>
      </w:r>
      <w:r>
        <w:t>/мин и выделении диоксида углерода 1 дм</w:t>
      </w:r>
      <w:r>
        <w:rPr>
          <w:vertAlign w:val="superscript"/>
        </w:rPr>
        <w:t>3</w:t>
      </w:r>
      <w:r>
        <w:t>/мин;</w:t>
      </w:r>
    </w:p>
    <w:p w:rsidR="00166672" w:rsidRDefault="00166672">
      <w:pPr>
        <w:pStyle w:val="ConsPlusNormal"/>
        <w:spacing w:before="280"/>
        <w:ind w:firstLine="540"/>
        <w:jc w:val="both"/>
      </w:pPr>
      <w:proofErr w:type="gramStart"/>
      <w:r>
        <w:t xml:space="preserve">данное средство индивидуальной защиты органов дыхания (за исключением </w:t>
      </w:r>
      <w:proofErr w:type="spellStart"/>
      <w:r>
        <w:t>самоспасателей</w:t>
      </w:r>
      <w:proofErr w:type="spellEnd"/>
      <w:r>
        <w:t xml:space="preserve">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roofErr w:type="gramEnd"/>
    </w:p>
    <w:p w:rsidR="00166672" w:rsidRDefault="00166672">
      <w:pPr>
        <w:pStyle w:val="ConsPlusNormal"/>
        <w:spacing w:before="280"/>
        <w:ind w:firstLine="540"/>
        <w:jc w:val="both"/>
      </w:pPr>
      <w:proofErr w:type="gramStart"/>
      <w:r>
        <w:lastRenderedPageBreak/>
        <w:t>сопротивление дыханию не должно превышать на вдохе 400 Па и на выдохе 500 Па при легочной вентиляции 30 дм</w:t>
      </w:r>
      <w:r>
        <w:rPr>
          <w:vertAlign w:val="superscript"/>
        </w:rPr>
        <w:t>3</w:t>
      </w:r>
      <w:r>
        <w:t>/мин для дыхательных аппаратов без избыточного давления и не должно быть меньше 0 Па на вдохе и более 600 Па на выдохе при легочной вентиляции 30 дм</w:t>
      </w:r>
      <w:r>
        <w:rPr>
          <w:vertAlign w:val="superscript"/>
        </w:rPr>
        <w:t>3</w:t>
      </w:r>
      <w:r>
        <w:t>/мин для дыхательных аппаратов с избыточным давлением;</w:t>
      </w:r>
      <w:proofErr w:type="gramEnd"/>
    </w:p>
    <w:p w:rsidR="00166672" w:rsidRDefault="00166672">
      <w:pPr>
        <w:pStyle w:val="ConsPlusNormal"/>
        <w:spacing w:before="280"/>
        <w:ind w:firstLine="540"/>
        <w:jc w:val="both"/>
      </w:pPr>
      <w:proofErr w:type="gramStart"/>
      <w:r>
        <w:t xml:space="preserve">для шланговых дыхательных аппаратов соединения элементов </w:t>
      </w:r>
      <w:proofErr w:type="spellStart"/>
      <w:r>
        <w:t>воздуховодной</w:t>
      </w:r>
      <w:proofErr w:type="spellEnd"/>
      <w:r>
        <w:t xml:space="preserve">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roofErr w:type="gramEnd"/>
    </w:p>
    <w:p w:rsidR="00166672" w:rsidRDefault="00166672">
      <w:pPr>
        <w:pStyle w:val="ConsPlusNormal"/>
        <w:spacing w:before="280"/>
        <w:ind w:firstLine="540"/>
        <w:jc w:val="both"/>
      </w:pPr>
      <w:proofErr w:type="gramStart"/>
      <w: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w:t>
      </w:r>
      <w:r>
        <w:rPr>
          <w:vertAlign w:val="superscript"/>
        </w:rPr>
        <w:t>3</w:t>
      </w:r>
      <w:r>
        <w:t>, по оксидам азота - 0,5 мг/м</w:t>
      </w:r>
      <w:r>
        <w:rPr>
          <w:vertAlign w:val="superscript"/>
        </w:rPr>
        <w:t>3</w:t>
      </w:r>
      <w:r>
        <w:t>, по углеводородам (в пересчете на</w:t>
      </w:r>
      <w:proofErr w:type="gramEnd"/>
      <w:r>
        <w:t xml:space="preserve"> углерод) - 50 мг/м</w:t>
      </w:r>
      <w:r>
        <w:rPr>
          <w:vertAlign w:val="superscript"/>
        </w:rPr>
        <w:t>3</w:t>
      </w:r>
      <w:r>
        <w:t>;</w:t>
      </w:r>
    </w:p>
    <w:p w:rsidR="00166672" w:rsidRDefault="00166672">
      <w:pPr>
        <w:pStyle w:val="ConsPlusNormal"/>
        <w:spacing w:before="280"/>
        <w:ind w:firstLine="540"/>
        <w:jc w:val="both"/>
      </w:pPr>
      <w:r>
        <w:t xml:space="preserve">в средствах индивидуальной защиты органов дыхания на сжатом воздухе (кислороде) должна предусматриваться возможность </w:t>
      </w:r>
      <w:proofErr w:type="gramStart"/>
      <w:r>
        <w:t>контроля за</w:t>
      </w:r>
      <w:proofErr w:type="gramEnd"/>
      <w:r>
        <w:t xml:space="preserve"> давлением воздуха при приведении их в рабочее положение, а для </w:t>
      </w:r>
      <w:proofErr w:type="spellStart"/>
      <w:r>
        <w:t>самоспасателей</w:t>
      </w:r>
      <w:proofErr w:type="spellEnd"/>
      <w:r>
        <w:t xml:space="preserve"> на сжатом воздухе (кислороде) - в положении ожидания применения;</w:t>
      </w:r>
    </w:p>
    <w:p w:rsidR="00166672" w:rsidRDefault="00166672">
      <w:pPr>
        <w:pStyle w:val="ConsPlusNormal"/>
        <w:spacing w:before="280"/>
        <w:ind w:firstLine="540"/>
        <w:jc w:val="both"/>
      </w:pPr>
      <w: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166672" w:rsidRDefault="00166672">
      <w:pPr>
        <w:pStyle w:val="ConsPlusNormal"/>
        <w:jc w:val="both"/>
      </w:pPr>
      <w:r>
        <w:t xml:space="preserve">(абзац введен </w:t>
      </w:r>
      <w:hyperlink r:id="rId46">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w:t>
      </w:r>
      <w:proofErr w:type="spellStart"/>
      <w:r>
        <w:t>безосколочно</w:t>
      </w:r>
      <w:proofErr w:type="spellEnd"/>
      <w:r>
        <w:t>;</w:t>
      </w:r>
    </w:p>
    <w:p w:rsidR="00166672" w:rsidRDefault="00166672">
      <w:pPr>
        <w:pStyle w:val="ConsPlusNormal"/>
        <w:spacing w:before="280"/>
        <w:ind w:firstLine="540"/>
        <w:jc w:val="both"/>
      </w:pPr>
      <w: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на сосуды и оборудование, работающие под давлением;</w:t>
      </w:r>
    </w:p>
    <w:p w:rsidR="00166672" w:rsidRDefault="00166672">
      <w:pPr>
        <w:pStyle w:val="ConsPlusNormal"/>
        <w:jc w:val="both"/>
      </w:pPr>
      <w:r>
        <w:t xml:space="preserve">(в ред. </w:t>
      </w:r>
      <w:hyperlink r:id="rId4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 xml:space="preserve">в документации на каждый баллон должны содержаться данные об </w:t>
      </w:r>
      <w:r>
        <w:lastRenderedPageBreak/>
        <w:t xml:space="preserve">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w:t>
      </w:r>
      <w:proofErr w:type="spellStart"/>
      <w:r>
        <w:t>металлокомпозитных</w:t>
      </w:r>
      <w:proofErr w:type="spellEnd"/>
      <w:r>
        <w:t xml:space="preserve">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w:t>
      </w:r>
      <w:proofErr w:type="gramEnd"/>
      <w:r>
        <w:t xml:space="preserve"> о приемке изделия, гарантии изготовителя, требования безопасности;</w:t>
      </w:r>
    </w:p>
    <w:p w:rsidR="00166672" w:rsidRDefault="00166672">
      <w:pPr>
        <w:pStyle w:val="ConsPlusNormal"/>
        <w:spacing w:before="280"/>
        <w:ind w:firstLine="540"/>
        <w:jc w:val="both"/>
      </w:pPr>
      <w:bookmarkStart w:id="18" w:name="P364"/>
      <w:bookmarkEnd w:id="18"/>
      <w:r>
        <w:t xml:space="preserve">7) в отношении фильтрующих средств индивидуальной защиты органов дыхания, в том числе </w:t>
      </w:r>
      <w:proofErr w:type="spellStart"/>
      <w:r>
        <w:t>самоспасателей</w:t>
      </w:r>
      <w:proofErr w:type="spellEnd"/>
      <w:r>
        <w:t>:</w:t>
      </w:r>
    </w:p>
    <w:p w:rsidR="00166672" w:rsidRDefault="00166672">
      <w:pPr>
        <w:pStyle w:val="ConsPlusNormal"/>
        <w:spacing w:before="280"/>
        <w:ind w:firstLine="540"/>
        <w:jc w:val="both"/>
      </w:pPr>
      <w: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166672" w:rsidRDefault="00166672">
      <w:pPr>
        <w:pStyle w:val="ConsPlusNormal"/>
        <w:spacing w:before="280"/>
        <w:ind w:firstLine="540"/>
        <w:jc w:val="both"/>
      </w:pPr>
      <w:r>
        <w:t>допускается ограничение поля зрения не более чем на 30 процентов для всех средств индивидуальной защиты данного типа, за исключением шлемов-масок;</w:t>
      </w:r>
    </w:p>
    <w:p w:rsidR="00166672" w:rsidRDefault="00166672">
      <w:pPr>
        <w:pStyle w:val="ConsPlusNormal"/>
        <w:jc w:val="both"/>
      </w:pPr>
      <w:r>
        <w:t xml:space="preserve">(в ред. </w:t>
      </w:r>
      <w:hyperlink r:id="rId48">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166672" w:rsidRDefault="00166672">
      <w:pPr>
        <w:pStyle w:val="ConsPlusNormal"/>
        <w:spacing w:before="280"/>
        <w:ind w:firstLine="540"/>
        <w:jc w:val="both"/>
      </w:pPr>
      <w: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166672" w:rsidRDefault="00166672">
      <w:pPr>
        <w:pStyle w:val="ConsPlusNormal"/>
        <w:spacing w:before="280"/>
        <w:ind w:firstLine="540"/>
        <w:jc w:val="both"/>
      </w:pPr>
      <w: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166672" w:rsidRDefault="00166672">
      <w:pPr>
        <w:pStyle w:val="ConsPlusNormal"/>
        <w:spacing w:before="280"/>
        <w:ind w:firstLine="540"/>
        <w:jc w:val="both"/>
      </w:pPr>
      <w: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166672" w:rsidRDefault="00166672">
      <w:pPr>
        <w:pStyle w:val="ConsPlusNormal"/>
        <w:spacing w:before="280"/>
        <w:ind w:firstLine="540"/>
        <w:jc w:val="both"/>
      </w:pPr>
      <w:r>
        <w:t xml:space="preserve">масса фильтра (фильтров), присоединяемого непосредственно к лицевой части фильтрующего средства индивидуальной защиты органов дыхания, не </w:t>
      </w:r>
      <w:r>
        <w:lastRenderedPageBreak/>
        <w:t>должна превышать 250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166672" w:rsidRDefault="00166672">
      <w:pPr>
        <w:pStyle w:val="ConsPlusNormal"/>
        <w:jc w:val="both"/>
      </w:pPr>
      <w:r>
        <w:t xml:space="preserve">(в ред. </w:t>
      </w:r>
      <w:hyperlink r:id="rId4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166672" w:rsidRDefault="00166672">
      <w:pPr>
        <w:pStyle w:val="ConsPlusNormal"/>
        <w:spacing w:before="280"/>
        <w:ind w:firstLine="540"/>
        <w:jc w:val="both"/>
      </w:pPr>
      <w: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166672" w:rsidRDefault="00166672">
      <w:pPr>
        <w:pStyle w:val="ConsPlusNormal"/>
        <w:spacing w:before="280"/>
        <w:ind w:firstLine="540"/>
        <w:jc w:val="both"/>
      </w:pPr>
      <w:bookmarkStart w:id="19" w:name="P376"/>
      <w:bookmarkEnd w:id="19"/>
      <w: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166672" w:rsidRDefault="00166672">
      <w:pPr>
        <w:pStyle w:val="ConsPlusNormal"/>
        <w:spacing w:before="280"/>
        <w:ind w:firstLine="540"/>
        <w:jc w:val="both"/>
      </w:pPr>
      <w: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364">
        <w:r>
          <w:rPr>
            <w:color w:val="0000FF"/>
          </w:rPr>
          <w:t>подпунктов 7</w:t>
        </w:r>
      </w:hyperlink>
      <w:r>
        <w:t xml:space="preserve"> - </w:t>
      </w:r>
      <w:hyperlink w:anchor="P376">
        <w:r>
          <w:rPr>
            <w:color w:val="0000FF"/>
          </w:rPr>
          <w:t>9</w:t>
        </w:r>
      </w:hyperlink>
      <w:r>
        <w:t xml:space="preserve"> настоящего пункта:</w:t>
      </w:r>
    </w:p>
    <w:p w:rsidR="00166672" w:rsidRDefault="00166672">
      <w:pPr>
        <w:pStyle w:val="ConsPlusNormal"/>
        <w:spacing w:before="280"/>
        <w:ind w:firstLine="540"/>
        <w:jc w:val="both"/>
      </w:pPr>
      <w:r>
        <w:t xml:space="preserve">коэффициент проникания </w:t>
      </w:r>
      <w:proofErr w:type="gramStart"/>
      <w:r>
        <w:t>тест-вещества</w:t>
      </w:r>
      <w:proofErr w:type="gramEnd"/>
      <w:r>
        <w:t xml:space="preserve"> через </w:t>
      </w:r>
      <w:proofErr w:type="spellStart"/>
      <w:r>
        <w:t>противоаэрозольное</w:t>
      </w:r>
      <w:proofErr w:type="spellEnd"/>
      <w:r>
        <w:t xml:space="preserve"> средство не должен превышать 22 процента, 8 процентов и 2 процента для изделий соответственно низкой, средней и высокой эффективности;</w:t>
      </w:r>
    </w:p>
    <w:p w:rsidR="00166672" w:rsidRDefault="00166672">
      <w:pPr>
        <w:pStyle w:val="ConsPlusNormal"/>
        <w:jc w:val="both"/>
      </w:pPr>
      <w:r>
        <w:t xml:space="preserve">(в ред. </w:t>
      </w:r>
      <w:hyperlink r:id="rId5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коэффициент проницаемости фильтрующих материалов по двум </w:t>
      </w:r>
      <w:proofErr w:type="gramStart"/>
      <w:r>
        <w:t>тест-веществам</w:t>
      </w:r>
      <w:proofErr w:type="gramEnd"/>
      <w:r>
        <w:t xml:space="preserve"> (с жидкой и твердой дисперсными фазами) при расходе постоянного воздушного потока 95 дм</w:t>
      </w:r>
      <w:r>
        <w:rPr>
          <w:vertAlign w:val="superscript"/>
        </w:rPr>
        <w:t>3</w:t>
      </w:r>
      <w:r>
        <w:t>/мин не должен превышать 20 процентов, 6 процентов и 1 процент для изделий соответственно низкой, средней и высокой эффективности;</w:t>
      </w:r>
    </w:p>
    <w:p w:rsidR="00166672" w:rsidRDefault="00166672">
      <w:pPr>
        <w:pStyle w:val="ConsPlusNormal"/>
        <w:jc w:val="both"/>
      </w:pPr>
      <w:r>
        <w:t xml:space="preserve">(в ред. </w:t>
      </w:r>
      <w:hyperlink r:id="rId5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w:t>
      </w:r>
      <w:r>
        <w:rPr>
          <w:vertAlign w:val="superscript"/>
        </w:rPr>
        <w:t>3</w:t>
      </w:r>
      <w:r>
        <w:t>/мин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w:t>
      </w:r>
      <w:r>
        <w:rPr>
          <w:vertAlign w:val="superscript"/>
        </w:rPr>
        <w:t>3</w:t>
      </w:r>
      <w:r>
        <w:t>/мин - 300 Па для средств индивидуальной защиты органов дыхания любой эффективности;</w:t>
      </w:r>
    </w:p>
    <w:p w:rsidR="00166672" w:rsidRDefault="00166672">
      <w:pPr>
        <w:pStyle w:val="ConsPlusNormal"/>
        <w:spacing w:before="280"/>
        <w:ind w:firstLine="540"/>
        <w:jc w:val="both"/>
      </w:pPr>
      <w:r>
        <w:lastRenderedPageBreak/>
        <w:t>при наличии клапана выдоха в фильтрующей полумаске он должен быть защищен от попадания грязи и механических повреждений;</w:t>
      </w:r>
    </w:p>
    <w:p w:rsidR="00166672" w:rsidRDefault="00166672">
      <w:pPr>
        <w:pStyle w:val="ConsPlusNormal"/>
        <w:spacing w:before="280"/>
        <w:ind w:firstLine="540"/>
        <w:jc w:val="both"/>
      </w:pPr>
      <w:r>
        <w:t xml:space="preserve">клапан выдоха должен сохранять работоспособность в течение заявленного изготовителем срока </w:t>
      </w:r>
      <w:proofErr w:type="gramStart"/>
      <w:r>
        <w:t>хранения средства индивидуальной защиты органов дыхания</w:t>
      </w:r>
      <w:proofErr w:type="gramEnd"/>
      <w:r>
        <w:t>;</w:t>
      </w:r>
    </w:p>
    <w:p w:rsidR="00166672" w:rsidRDefault="00166672">
      <w:pPr>
        <w:pStyle w:val="ConsPlusNormal"/>
        <w:spacing w:before="280"/>
        <w:ind w:firstLine="540"/>
        <w:jc w:val="both"/>
      </w:pPr>
      <w:r>
        <w:t>сопротивление воздушному потоку на вдохе после запыления фильтрующей полумаски с клапанами выдоха при расходе постоянного воздушного потока 95 дм</w:t>
      </w:r>
      <w:r>
        <w:rPr>
          <w:vertAlign w:val="superscript"/>
        </w:rPr>
        <w:t>3</w:t>
      </w:r>
      <w:r>
        <w:t>/мин не должно превышать 400 Па, 500 Па и 700 Па для полумасок соответственно низкой, средней и высокой эффективности;</w:t>
      </w:r>
    </w:p>
    <w:p w:rsidR="00166672" w:rsidRDefault="00166672">
      <w:pPr>
        <w:pStyle w:val="ConsPlusNormal"/>
        <w:spacing w:before="280"/>
        <w:ind w:firstLine="540"/>
        <w:jc w:val="both"/>
      </w:pPr>
      <w: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w:t>
      </w:r>
      <w:r>
        <w:rPr>
          <w:vertAlign w:val="superscript"/>
        </w:rPr>
        <w:t>3</w:t>
      </w:r>
      <w:r>
        <w:t>/мин;</w:t>
      </w:r>
    </w:p>
    <w:p w:rsidR="00166672" w:rsidRDefault="00166672">
      <w:pPr>
        <w:pStyle w:val="ConsPlusNormal"/>
        <w:spacing w:before="280"/>
        <w:ind w:firstLine="540"/>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Pr>
          <w:vertAlign w:val="superscript"/>
        </w:rPr>
        <w:t>3</w:t>
      </w:r>
      <w:r>
        <w:t>/мин не должно превышать 500 Па;</w:t>
      </w:r>
    </w:p>
    <w:p w:rsidR="00166672" w:rsidRDefault="00166672">
      <w:pPr>
        <w:pStyle w:val="ConsPlusNormal"/>
        <w:spacing w:before="280"/>
        <w:ind w:firstLine="540"/>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Pr>
          <w:vertAlign w:val="superscript"/>
        </w:rPr>
        <w:t>3</w:t>
      </w:r>
      <w:r>
        <w:t>/мин не должно превышать 300 Па, 400 Па и 500 Па для изделий соответственно низкой, средней и высокой эффективности;</w:t>
      </w:r>
    </w:p>
    <w:p w:rsidR="00166672" w:rsidRDefault="00166672">
      <w:pPr>
        <w:pStyle w:val="ConsPlusNormal"/>
        <w:spacing w:before="280"/>
        <w:ind w:firstLine="540"/>
        <w:jc w:val="both"/>
      </w:pPr>
      <w:r>
        <w:t xml:space="preserve">11) в отношении </w:t>
      </w:r>
      <w:proofErr w:type="spellStart"/>
      <w:r>
        <w:t>противоаэрозольных</w:t>
      </w:r>
      <w:proofErr w:type="spellEnd"/>
      <w:r>
        <w:t xml:space="preserve"> средств индивидуальной защиты органов дыхания с изолирующей лицевой частью и в дополнение к требованиям </w:t>
      </w:r>
      <w:hyperlink w:anchor="P364">
        <w:r>
          <w:rPr>
            <w:color w:val="0000FF"/>
          </w:rPr>
          <w:t>подпунктов 7</w:t>
        </w:r>
      </w:hyperlink>
      <w:r>
        <w:t xml:space="preserve"> - </w:t>
      </w:r>
      <w:hyperlink w:anchor="P376">
        <w:r>
          <w:rPr>
            <w:color w:val="0000FF"/>
          </w:rPr>
          <w:t>9 настоящего пункта</w:t>
        </w:r>
      </w:hyperlink>
      <w:r>
        <w:t>:</w:t>
      </w:r>
    </w:p>
    <w:p w:rsidR="00166672" w:rsidRDefault="00166672">
      <w:pPr>
        <w:pStyle w:val="ConsPlusNormal"/>
        <w:spacing w:before="280"/>
        <w:ind w:firstLine="540"/>
        <w:jc w:val="both"/>
      </w:pPr>
      <w:r>
        <w:t xml:space="preserve">коэффициент подсоса под лицевую часть по </w:t>
      </w:r>
      <w:proofErr w:type="gramStart"/>
      <w:r>
        <w:t>тест-веществу</w:t>
      </w:r>
      <w:proofErr w:type="gramEnd"/>
      <w:r>
        <w:t xml:space="preserve"> не должен превышать 2 процента для изделий с полумаской (</w:t>
      </w:r>
      <w:proofErr w:type="spellStart"/>
      <w:r>
        <w:t>четвертьмаской</w:t>
      </w:r>
      <w:proofErr w:type="spellEnd"/>
      <w:r>
        <w:t>), 1 процент - для изделий с загубником и 0,05 процента - для изделий с маской;</w:t>
      </w:r>
    </w:p>
    <w:p w:rsidR="00166672" w:rsidRDefault="00166672">
      <w:pPr>
        <w:pStyle w:val="ConsPlusNormal"/>
        <w:jc w:val="both"/>
      </w:pPr>
      <w:r>
        <w:t xml:space="preserve">(в ред. </w:t>
      </w:r>
      <w:hyperlink r:id="rId5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сопротивление воздушному потоку полумасок/</w:t>
      </w:r>
      <w:proofErr w:type="spellStart"/>
      <w:r>
        <w:t>четвертьмасок</w:t>
      </w:r>
      <w:proofErr w:type="spellEnd"/>
      <w:r>
        <w:t xml:space="preserve"> не должно превышать 200 Па на вдохе и 300 Па на выдохе при воздействии пульсирующего воздушного потока 25 циклов/мин (2,0 дм</w:t>
      </w:r>
      <w:r>
        <w:rPr>
          <w:vertAlign w:val="superscript"/>
        </w:rPr>
        <w:t>3</w:t>
      </w:r>
      <w:r>
        <w:t>/ход) или постоянного воздушного потока расходом 160 дм</w:t>
      </w:r>
      <w:r>
        <w:rPr>
          <w:vertAlign w:val="superscript"/>
        </w:rPr>
        <w:t>3</w:t>
      </w:r>
      <w:r>
        <w:t>/мин;</w:t>
      </w:r>
    </w:p>
    <w:p w:rsidR="00166672" w:rsidRDefault="00166672">
      <w:pPr>
        <w:pStyle w:val="ConsPlusNormal"/>
        <w:spacing w:before="280"/>
        <w:ind w:firstLine="540"/>
        <w:jc w:val="both"/>
      </w:pPr>
      <w:r>
        <w:t>конструкция клапанов вдоха и выдоха должна исключать функционирование клапанов выдоха в цикле вдоха или клапанов вдоха в цикле выдоха;</w:t>
      </w:r>
    </w:p>
    <w:p w:rsidR="00166672" w:rsidRDefault="00166672">
      <w:pPr>
        <w:pStyle w:val="ConsPlusNormal"/>
        <w:spacing w:before="280"/>
        <w:ind w:firstLine="540"/>
        <w:jc w:val="both"/>
      </w:pPr>
      <w:r>
        <w:t>клапан выдоха должен быть защищен от попадания грязи и механического повреждения;</w:t>
      </w:r>
    </w:p>
    <w:p w:rsidR="00166672" w:rsidRDefault="00166672">
      <w:pPr>
        <w:pStyle w:val="ConsPlusNormal"/>
        <w:spacing w:before="280"/>
        <w:ind w:firstLine="540"/>
        <w:jc w:val="both"/>
      </w:pPr>
      <w:r>
        <w:lastRenderedPageBreak/>
        <w:t xml:space="preserve">клапан выдоха должен сохранять работоспособность в течение заявленного изготовителем срока </w:t>
      </w:r>
      <w:proofErr w:type="gramStart"/>
      <w:r>
        <w:t>хранения средства индивидуальной защиты органов дыхания</w:t>
      </w:r>
      <w:proofErr w:type="gramEnd"/>
      <w:r>
        <w:t>;</w:t>
      </w:r>
    </w:p>
    <w:p w:rsidR="00166672" w:rsidRDefault="00166672">
      <w:pPr>
        <w:pStyle w:val="ConsPlusNormal"/>
        <w:spacing w:before="280"/>
        <w:ind w:firstLine="540"/>
        <w:jc w:val="both"/>
      </w:pPr>
      <w:r>
        <w:t xml:space="preserve">начальное сопротивление </w:t>
      </w:r>
      <w:proofErr w:type="spellStart"/>
      <w:r>
        <w:t>противоаэрозольного</w:t>
      </w:r>
      <w:proofErr w:type="spellEnd"/>
      <w:r>
        <w:t xml:space="preserve"> фильтра постоянному воздушному потоку со скоростью 30 дм</w:t>
      </w:r>
      <w:r>
        <w:rPr>
          <w:vertAlign w:val="superscript"/>
        </w:rPr>
        <w:t>3</w:t>
      </w:r>
      <w:r>
        <w:t>/мин не должно превышать 60 Па, 70 Па и 120 Па для изделий соответственно низкой, средней и высокой эффективности;</w:t>
      </w:r>
    </w:p>
    <w:p w:rsidR="00166672" w:rsidRDefault="00166672">
      <w:pPr>
        <w:pStyle w:val="ConsPlusNormal"/>
        <w:jc w:val="both"/>
      </w:pPr>
      <w:r>
        <w:t xml:space="preserve">(в ред. </w:t>
      </w:r>
      <w:hyperlink r:id="rId53">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коэффициент проницаемости по двум </w:t>
      </w:r>
      <w:proofErr w:type="gramStart"/>
      <w:r>
        <w:t>тест-веществам</w:t>
      </w:r>
      <w:proofErr w:type="gramEnd"/>
      <w:r>
        <w:t xml:space="preserve"> (с жидкой и твердой дисперсными фазами) при скорости воздушного потока 95 дм</w:t>
      </w:r>
      <w:r>
        <w:rPr>
          <w:vertAlign w:val="superscript"/>
        </w:rPr>
        <w:t>3</w:t>
      </w:r>
      <w:r>
        <w:t>/мин не должен превышать 20 процентов, 6 процентов и 0,05 процента для фильтров соответственно низкой, средней и высокой эффективности;</w:t>
      </w:r>
    </w:p>
    <w:p w:rsidR="00166672" w:rsidRDefault="00166672">
      <w:pPr>
        <w:pStyle w:val="ConsPlusNormal"/>
        <w:jc w:val="both"/>
      </w:pPr>
      <w:r>
        <w:t xml:space="preserve">(в ред. </w:t>
      </w:r>
      <w:hyperlink r:id="rId5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сопротивление воздушному потоку на вдохе и выдохе после запыления фильтров при расходе постоянного воздушного потока 95 дм</w:t>
      </w:r>
      <w:r>
        <w:rPr>
          <w:vertAlign w:val="superscript"/>
        </w:rPr>
        <w:t>3</w:t>
      </w:r>
      <w:r>
        <w:t>/мин не должно превышать 400 Па, 500 Па и 700 Па для изделий соответственно низкой, средней и высокой эффективности;</w:t>
      </w:r>
    </w:p>
    <w:p w:rsidR="00166672" w:rsidRDefault="00166672">
      <w:pPr>
        <w:pStyle w:val="ConsPlusNormal"/>
        <w:spacing w:before="280"/>
        <w:ind w:firstLine="540"/>
        <w:jc w:val="both"/>
      </w:pPr>
      <w:bookmarkStart w:id="20" w:name="P401"/>
      <w:bookmarkEnd w:id="20"/>
      <w: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364">
        <w:r>
          <w:rPr>
            <w:color w:val="0000FF"/>
          </w:rPr>
          <w:t>подпунктов 7</w:t>
        </w:r>
      </w:hyperlink>
      <w:r>
        <w:t xml:space="preserve"> - </w:t>
      </w:r>
      <w:hyperlink w:anchor="P376">
        <w:r>
          <w:rPr>
            <w:color w:val="0000FF"/>
          </w:rPr>
          <w:t>9 настоящего пункта</w:t>
        </w:r>
      </w:hyperlink>
      <w:r>
        <w:t>:</w:t>
      </w:r>
    </w:p>
    <w:p w:rsidR="00166672" w:rsidRDefault="00166672">
      <w:pPr>
        <w:pStyle w:val="ConsPlusNormal"/>
        <w:spacing w:before="280"/>
        <w:ind w:firstLine="540"/>
        <w:jc w:val="both"/>
      </w:pPr>
      <w:r>
        <w:t xml:space="preserve">коэффициент подсоса под лицевую часть </w:t>
      </w:r>
      <w:proofErr w:type="gramStart"/>
      <w:r>
        <w:t>тест-вещества</w:t>
      </w:r>
      <w:proofErr w:type="gramEnd"/>
      <w:r>
        <w:t xml:space="preserve"> </w:t>
      </w:r>
      <w:proofErr w:type="spellStart"/>
      <w:r>
        <w:t>гексафторида</w:t>
      </w:r>
      <w:proofErr w:type="spellEnd"/>
      <w:r>
        <w:t xml:space="preserve"> серы не должен превышать 2 процента для изделий с полумаской (</w:t>
      </w:r>
      <w:proofErr w:type="spellStart"/>
      <w:r>
        <w:t>четвертьмаской</w:t>
      </w:r>
      <w:proofErr w:type="spellEnd"/>
      <w:r>
        <w:t>), 1 процент - для изделий с загубником и 0,05 процента - для изделий с маской;</w:t>
      </w:r>
    </w:p>
    <w:p w:rsidR="00166672" w:rsidRDefault="00166672">
      <w:pPr>
        <w:pStyle w:val="ConsPlusNormal"/>
        <w:spacing w:before="280"/>
        <w:ind w:firstLine="540"/>
        <w:jc w:val="both"/>
      </w:pPr>
      <w:r>
        <w:t xml:space="preserve">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w:t>
      </w:r>
      <w:proofErr w:type="spellStart"/>
      <w:r>
        <w:t>противоаэрозольных</w:t>
      </w:r>
      <w:proofErr w:type="spellEnd"/>
      <w:r>
        <w:t xml:space="preserve"> средств индивидуальной защиты органов дыхания;</w:t>
      </w:r>
    </w:p>
    <w:p w:rsidR="00166672" w:rsidRDefault="00166672">
      <w:pPr>
        <w:pStyle w:val="ConsPlusNormal"/>
        <w:spacing w:before="280"/>
        <w:ind w:firstLine="540"/>
        <w:jc w:val="both"/>
      </w:pPr>
      <w: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166672" w:rsidRDefault="00166672">
      <w:pPr>
        <w:pStyle w:val="ConsPlusNormal"/>
        <w:spacing w:before="280"/>
        <w:ind w:firstLine="540"/>
        <w:jc w:val="both"/>
      </w:pPr>
      <w:r>
        <w:t>марка A - для защиты от органических газов и паров с температурой кипения свыше 65 °C;</w:t>
      </w:r>
    </w:p>
    <w:p w:rsidR="00166672" w:rsidRDefault="00166672">
      <w:pPr>
        <w:pStyle w:val="ConsPlusNormal"/>
        <w:spacing w:before="280"/>
        <w:ind w:firstLine="540"/>
        <w:jc w:val="both"/>
      </w:pPr>
      <w:r>
        <w:t xml:space="preserve">марка B - для защиты от неорганических газов и паров, за исключением </w:t>
      </w:r>
      <w:r>
        <w:lastRenderedPageBreak/>
        <w:t>оксида углерода и других веществ, которые должен указать изготовитель;</w:t>
      </w:r>
    </w:p>
    <w:p w:rsidR="00166672" w:rsidRDefault="00166672">
      <w:pPr>
        <w:pStyle w:val="ConsPlusNormal"/>
        <w:spacing w:before="280"/>
        <w:ind w:firstLine="540"/>
        <w:jc w:val="both"/>
      </w:pPr>
      <w:r>
        <w:t>марка E - для защиты от диоксида серы и других кислых газов и паров;</w:t>
      </w:r>
    </w:p>
    <w:p w:rsidR="00166672" w:rsidRDefault="00166672">
      <w:pPr>
        <w:pStyle w:val="ConsPlusNormal"/>
        <w:spacing w:before="280"/>
        <w:ind w:firstLine="540"/>
        <w:jc w:val="both"/>
      </w:pPr>
      <w:r>
        <w:t>марка K - для защиты от аммиака и его органических производных;</w:t>
      </w:r>
    </w:p>
    <w:p w:rsidR="00166672" w:rsidRDefault="00166672">
      <w:pPr>
        <w:pStyle w:val="ConsPlusNormal"/>
        <w:spacing w:before="280"/>
        <w:ind w:firstLine="540"/>
        <w:jc w:val="both"/>
      </w:pPr>
      <w:r>
        <w:t>марка AX - для защиты от органических газов и паров с температурой кипения не более 65 °C;</w:t>
      </w:r>
    </w:p>
    <w:p w:rsidR="00166672" w:rsidRDefault="00166672">
      <w:pPr>
        <w:pStyle w:val="ConsPlusNormal"/>
        <w:spacing w:before="280"/>
        <w:ind w:firstLine="540"/>
        <w:jc w:val="both"/>
      </w:pPr>
      <w:r>
        <w:t xml:space="preserve">марка SX - для защиты от </w:t>
      </w:r>
      <w:proofErr w:type="spellStart"/>
      <w:r>
        <w:t>моноксида</w:t>
      </w:r>
      <w:proofErr w:type="spellEnd"/>
      <w:r>
        <w:t xml:space="preserve"> углерода (CO) и других газов и паров, не поименованных в других марках;</w:t>
      </w:r>
    </w:p>
    <w:p w:rsidR="00166672" w:rsidRDefault="00166672">
      <w:pPr>
        <w:pStyle w:val="ConsPlusNormal"/>
        <w:spacing w:before="280"/>
        <w:ind w:firstLine="540"/>
        <w:jc w:val="both"/>
      </w:pPr>
      <w:r>
        <w:t>марка HgP3 - для защиты от паров ртути;</w:t>
      </w:r>
    </w:p>
    <w:p w:rsidR="00166672" w:rsidRDefault="00166672">
      <w:pPr>
        <w:pStyle w:val="ConsPlusNormal"/>
        <w:spacing w:before="280"/>
        <w:ind w:firstLine="540"/>
        <w:jc w:val="both"/>
      </w:pPr>
      <w:r>
        <w:t>марка NOP3 - для защиты от оксидов азота;</w:t>
      </w:r>
    </w:p>
    <w:p w:rsidR="00166672" w:rsidRDefault="00166672">
      <w:pPr>
        <w:pStyle w:val="ConsPlusNormal"/>
        <w:spacing w:before="280"/>
        <w:ind w:firstLine="540"/>
        <w:jc w:val="both"/>
      </w:pPr>
      <w:r>
        <w:t>фильтры марок HgP3 и NOP3 должны быть только высокой эффективности;</w:t>
      </w:r>
    </w:p>
    <w:p w:rsidR="00166672" w:rsidRDefault="00166672">
      <w:pPr>
        <w:pStyle w:val="ConsPlusNormal"/>
        <w:spacing w:before="280"/>
        <w:ind w:firstLine="540"/>
        <w:jc w:val="both"/>
      </w:pPr>
      <w:r>
        <w:t>начальное сопротивление противогазовых фильтров воздушному потоку при 30 дм</w:t>
      </w:r>
      <w:r>
        <w:rPr>
          <w:vertAlign w:val="superscript"/>
        </w:rPr>
        <w:t>3</w:t>
      </w:r>
      <w:r>
        <w:t>/мин не должно превышать 100 Па, 140 Па и 160 Па для фильтров соответственно низкой, средней и высокой эффективности;</w:t>
      </w:r>
    </w:p>
    <w:p w:rsidR="00166672" w:rsidRDefault="00166672">
      <w:pPr>
        <w:pStyle w:val="ConsPlusNormal"/>
        <w:spacing w:before="280"/>
        <w:ind w:firstLine="540"/>
        <w:jc w:val="both"/>
      </w:pPr>
      <w:r>
        <w:t xml:space="preserve">13) в отношении </w:t>
      </w:r>
      <w:proofErr w:type="spellStart"/>
      <w:r>
        <w:t>противогазоаэрозольных</w:t>
      </w:r>
      <w:proofErr w:type="spellEnd"/>
      <w:r>
        <w:t xml:space="preserve"> (комбинированных) фильтрующих средств индивидуальной защиты органов дыхания с изолирующей лицевой частью и в дополнение к требованиям </w:t>
      </w:r>
      <w:hyperlink w:anchor="P364">
        <w:r>
          <w:rPr>
            <w:color w:val="0000FF"/>
          </w:rPr>
          <w:t>подпунктов 7</w:t>
        </w:r>
      </w:hyperlink>
      <w:r>
        <w:t xml:space="preserve"> - </w:t>
      </w:r>
      <w:hyperlink w:anchor="P376">
        <w:r>
          <w:rPr>
            <w:color w:val="0000FF"/>
          </w:rPr>
          <w:t>9 настоящего пункта</w:t>
        </w:r>
      </w:hyperlink>
      <w:r>
        <w:t>:</w:t>
      </w:r>
    </w:p>
    <w:p w:rsidR="00166672" w:rsidRDefault="00166672">
      <w:pPr>
        <w:pStyle w:val="ConsPlusNormal"/>
        <w:spacing w:before="280"/>
        <w:ind w:firstLine="540"/>
        <w:jc w:val="both"/>
      </w:pPr>
      <w: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166672" w:rsidRDefault="00166672">
      <w:pPr>
        <w:pStyle w:val="ConsPlusNormal"/>
        <w:spacing w:before="280"/>
        <w:ind w:firstLine="540"/>
        <w:jc w:val="both"/>
      </w:pPr>
      <w:proofErr w:type="spellStart"/>
      <w:r>
        <w:t>противогазоаэрозольные</w:t>
      </w:r>
      <w:proofErr w:type="spellEnd"/>
      <w:r>
        <w:t xml:space="preserve">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166672" w:rsidRDefault="00166672">
      <w:pPr>
        <w:pStyle w:val="ConsPlusNormal"/>
        <w:spacing w:before="280"/>
        <w:ind w:firstLine="540"/>
        <w:jc w:val="both"/>
      </w:pPr>
      <w:r>
        <w:t>начальное сопротивление комбинированных фильтров воздушному потоку не должно превышать 220 Па, 260 Па и 280 Па при 30 дм</w:t>
      </w:r>
      <w:r>
        <w:rPr>
          <w:vertAlign w:val="superscript"/>
        </w:rPr>
        <w:t>3</w:t>
      </w:r>
      <w:r>
        <w:t>/мин для изделий низкой, средней и высокой эффективности соответственно; и 820 Па, 980 Па и 1060 Па при 95 дм</w:t>
      </w:r>
      <w:r>
        <w:rPr>
          <w:vertAlign w:val="superscript"/>
        </w:rPr>
        <w:t>3</w:t>
      </w:r>
      <w:r>
        <w:t>/мин для изделий низкой, средней и высокой эффективности соответственно. Начальное сопротивление комбинированных фильтров марок AX, SX, NOP3, HgP3 воздушному потоку не должно превышать 260 Па при 30 дм</w:t>
      </w:r>
      <w:r>
        <w:rPr>
          <w:vertAlign w:val="superscript"/>
        </w:rPr>
        <w:t>3</w:t>
      </w:r>
      <w:r>
        <w:t>/мин и 980 Па при 95 дм</w:t>
      </w:r>
      <w:r>
        <w:rPr>
          <w:vertAlign w:val="superscript"/>
        </w:rPr>
        <w:t>3</w:t>
      </w:r>
      <w:r>
        <w:t>/мин;</w:t>
      </w:r>
    </w:p>
    <w:p w:rsidR="00166672" w:rsidRDefault="00166672">
      <w:pPr>
        <w:pStyle w:val="ConsPlusNormal"/>
        <w:jc w:val="both"/>
      </w:pPr>
      <w:r>
        <w:t xml:space="preserve">(в ред. </w:t>
      </w:r>
      <w:hyperlink r:id="rId55">
        <w:r>
          <w:rPr>
            <w:color w:val="0000FF"/>
          </w:rPr>
          <w:t>решения</w:t>
        </w:r>
      </w:hyperlink>
      <w:r>
        <w:t xml:space="preserve"> Совета Евразийской экономической комиссии от 28.05.2019 </w:t>
      </w:r>
      <w:r>
        <w:lastRenderedPageBreak/>
        <w:t>N 55)</w:t>
      </w:r>
    </w:p>
    <w:p w:rsidR="00166672" w:rsidRDefault="00166672">
      <w:pPr>
        <w:pStyle w:val="ConsPlusNormal"/>
        <w:spacing w:before="280"/>
        <w:ind w:firstLine="540"/>
        <w:jc w:val="both"/>
      </w:pPr>
      <w:r>
        <w:t>сопротивление фильтров воздушному потоку после запыления при 95 дм</w:t>
      </w:r>
      <w:r>
        <w:rPr>
          <w:vertAlign w:val="superscript"/>
        </w:rPr>
        <w:t>3</w:t>
      </w:r>
      <w:r>
        <w:t>/мин не должно превышать 900 Па для изделий низкой эффективности и 1060 Па для изделий средней и высокой эффективности;</w:t>
      </w:r>
    </w:p>
    <w:p w:rsidR="00166672" w:rsidRDefault="00166672">
      <w:pPr>
        <w:pStyle w:val="ConsPlusNormal"/>
        <w:jc w:val="both"/>
      </w:pPr>
      <w:r>
        <w:t xml:space="preserve">(в ред. </w:t>
      </w:r>
      <w:hyperlink r:id="rId56">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коэффициент проницаемости по </w:t>
      </w:r>
      <w:proofErr w:type="gramStart"/>
      <w:r>
        <w:t>тест-веществу</w:t>
      </w:r>
      <w:proofErr w:type="gramEnd"/>
      <w:r>
        <w:t xml:space="preserve"> составляет 5 процентов для изделий низкой эффективности и 2 процента для изделий средней и высокой эффективности;</w:t>
      </w:r>
    </w:p>
    <w:p w:rsidR="00166672" w:rsidRDefault="00166672">
      <w:pPr>
        <w:pStyle w:val="ConsPlusNormal"/>
        <w:jc w:val="both"/>
      </w:pPr>
      <w:r>
        <w:t xml:space="preserve">(в ред. </w:t>
      </w:r>
      <w:hyperlink r:id="rId5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bookmarkStart w:id="21" w:name="P424"/>
      <w:bookmarkEnd w:id="21"/>
      <w:r>
        <w:t xml:space="preserve">14) в отношении фильтрующих </w:t>
      </w:r>
      <w:proofErr w:type="spellStart"/>
      <w:r>
        <w:t>самоспасателей</w:t>
      </w:r>
      <w:proofErr w:type="spellEnd"/>
      <w:r>
        <w:t xml:space="preserve"> и в дополнение к требованиям </w:t>
      </w:r>
      <w:hyperlink w:anchor="P364">
        <w:r>
          <w:rPr>
            <w:color w:val="0000FF"/>
          </w:rPr>
          <w:t>подпунктов 7</w:t>
        </w:r>
      </w:hyperlink>
      <w:r>
        <w:t xml:space="preserve"> - </w:t>
      </w:r>
      <w:hyperlink w:anchor="P376">
        <w:r>
          <w:rPr>
            <w:color w:val="0000FF"/>
          </w:rPr>
          <w:t>9 настоящего пункта</w:t>
        </w:r>
      </w:hyperlink>
      <w:r>
        <w:t>:</w:t>
      </w:r>
    </w:p>
    <w:p w:rsidR="00166672" w:rsidRDefault="00166672">
      <w:pPr>
        <w:pStyle w:val="ConsPlusNormal"/>
        <w:spacing w:before="280"/>
        <w:ind w:firstLine="540"/>
        <w:jc w:val="both"/>
      </w:pPr>
      <w:r>
        <w:t xml:space="preserve">универсальные фильтрующие </w:t>
      </w:r>
      <w:proofErr w:type="spellStart"/>
      <w:r>
        <w:t>самоспасатели</w:t>
      </w:r>
      <w:proofErr w:type="spellEnd"/>
      <w:r>
        <w:t xml:space="preserve">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401">
        <w:r>
          <w:rPr>
            <w:color w:val="0000FF"/>
          </w:rPr>
          <w:t>подпункте 12</w:t>
        </w:r>
      </w:hyperlink>
      <w:r>
        <w:t xml:space="preserve"> настоящего пункта;</w:t>
      </w:r>
    </w:p>
    <w:p w:rsidR="00166672" w:rsidRDefault="00166672">
      <w:pPr>
        <w:pStyle w:val="ConsPlusNormal"/>
        <w:spacing w:before="280"/>
        <w:ind w:firstLine="540"/>
        <w:jc w:val="both"/>
      </w:pPr>
      <w:r>
        <w:t xml:space="preserve">специальные фильтрующие </w:t>
      </w:r>
      <w:proofErr w:type="spellStart"/>
      <w:r>
        <w:t>самоспасатели</w:t>
      </w:r>
      <w:proofErr w:type="spellEnd"/>
      <w:r>
        <w:t xml:space="preserve">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166672" w:rsidRDefault="00166672">
      <w:pPr>
        <w:pStyle w:val="ConsPlusNormal"/>
        <w:spacing w:before="280"/>
        <w:ind w:firstLine="540"/>
        <w:jc w:val="both"/>
      </w:pPr>
      <w:r>
        <w:t xml:space="preserve">коэффициенты проницаемости по тест-веществу через универсальный фильтрующий </w:t>
      </w:r>
      <w:proofErr w:type="spellStart"/>
      <w:r>
        <w:t>самоспасатель</w:t>
      </w:r>
      <w:proofErr w:type="spellEnd"/>
      <w:r>
        <w:t xml:space="preserve"> не должны превышать 2 процента, 1 процент и 0,01 процента для </w:t>
      </w:r>
      <w:proofErr w:type="gramStart"/>
      <w:r>
        <w:t>указанных</w:t>
      </w:r>
      <w:proofErr w:type="gramEnd"/>
      <w:r>
        <w:t xml:space="preserve"> </w:t>
      </w:r>
      <w:proofErr w:type="spellStart"/>
      <w:r>
        <w:t>самоспасателей</w:t>
      </w:r>
      <w:proofErr w:type="spellEnd"/>
      <w:r>
        <w:t xml:space="preserve"> соответственно низкой, средней и высокой эффективности;</w:t>
      </w:r>
    </w:p>
    <w:p w:rsidR="00166672" w:rsidRDefault="00166672">
      <w:pPr>
        <w:pStyle w:val="ConsPlusNormal"/>
        <w:jc w:val="both"/>
      </w:pPr>
      <w:r>
        <w:t xml:space="preserve">(в ред. </w:t>
      </w:r>
      <w:hyperlink r:id="rId58">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 xml:space="preserve">коэффициенты подсоса по тест-веществу (с жидкой или твердой дисперсной фазой) в зону дыхания и в зону глаз для фильтрующих </w:t>
      </w:r>
      <w:proofErr w:type="spellStart"/>
      <w:r>
        <w:t>самоспасателей</w:t>
      </w:r>
      <w:proofErr w:type="spellEnd"/>
      <w:r>
        <w:t xml:space="preserve"> не должны превышать 6 процентов, 2 процента и 1 процент соответственно для </w:t>
      </w:r>
      <w:proofErr w:type="spellStart"/>
      <w:r>
        <w:t>самоспасателей</w:t>
      </w:r>
      <w:proofErr w:type="spellEnd"/>
      <w:r>
        <w:t xml:space="preserve"> низкой, средней и высокой эффективности и по тест-веществу - </w:t>
      </w:r>
      <w:proofErr w:type="spellStart"/>
      <w:r>
        <w:t>гексафторид</w:t>
      </w:r>
      <w:proofErr w:type="spellEnd"/>
      <w:r>
        <w:t xml:space="preserve"> серы не должен превышать 2 процента для изделий низкой эффективности, 1 процент для изделий средней эффективности и 0,1</w:t>
      </w:r>
      <w:proofErr w:type="gramEnd"/>
      <w:r>
        <w:t xml:space="preserve"> процента для изделий высокой эффективности;</w:t>
      </w:r>
    </w:p>
    <w:p w:rsidR="00166672" w:rsidRDefault="00166672">
      <w:pPr>
        <w:pStyle w:val="ConsPlusNormal"/>
        <w:jc w:val="both"/>
      </w:pPr>
      <w:r>
        <w:t xml:space="preserve">(в ред. </w:t>
      </w:r>
      <w:hyperlink r:id="rId5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в фильтрующих </w:t>
      </w:r>
      <w:proofErr w:type="spellStart"/>
      <w:r>
        <w:t>самоспасателях</w:t>
      </w:r>
      <w:proofErr w:type="spellEnd"/>
      <w:r>
        <w:t xml:space="preserve"> сопротивление дыханию при расходе </w:t>
      </w:r>
      <w:r>
        <w:lastRenderedPageBreak/>
        <w:t>воздуха 95 дм</w:t>
      </w:r>
      <w:r>
        <w:rPr>
          <w:vertAlign w:val="superscript"/>
        </w:rPr>
        <w:t>3</w:t>
      </w:r>
      <w:r>
        <w:t>/мин не должно превышать на вдохе 800 Па, а на выдохе - 300 Па;</w:t>
      </w:r>
    </w:p>
    <w:p w:rsidR="00166672" w:rsidRDefault="00166672">
      <w:pPr>
        <w:pStyle w:val="ConsPlusNormal"/>
        <w:spacing w:before="280"/>
        <w:ind w:firstLine="540"/>
        <w:jc w:val="both"/>
      </w:pPr>
      <w:r>
        <w:t>содержание диоксида углерода во вдыхаемом воздухе не должно превышать 2 процента;</w:t>
      </w:r>
    </w:p>
    <w:p w:rsidR="00166672" w:rsidRDefault="00166672">
      <w:pPr>
        <w:pStyle w:val="ConsPlusNormal"/>
        <w:spacing w:before="280"/>
        <w:ind w:firstLine="540"/>
        <w:jc w:val="both"/>
      </w:pPr>
      <w:r>
        <w:t xml:space="preserve">время приведения в рабочее состояние фильтрующего </w:t>
      </w:r>
      <w:proofErr w:type="spellStart"/>
      <w:r>
        <w:t>самоспасателя</w:t>
      </w:r>
      <w:proofErr w:type="spellEnd"/>
      <w:r>
        <w:t xml:space="preserve"> не должно превышать 60 секунд;</w:t>
      </w:r>
    </w:p>
    <w:p w:rsidR="00166672" w:rsidRDefault="00166672">
      <w:pPr>
        <w:pStyle w:val="ConsPlusNormal"/>
        <w:spacing w:before="280"/>
        <w:ind w:firstLine="540"/>
        <w:jc w:val="both"/>
      </w:pPr>
      <w:r>
        <w:t xml:space="preserve">иллюминатор фильтрующего </w:t>
      </w:r>
      <w:proofErr w:type="spellStart"/>
      <w:r>
        <w:t>самоспасателя</w:t>
      </w:r>
      <w:proofErr w:type="spellEnd"/>
      <w:r>
        <w:t xml:space="preserve"> не должен искажать видимость и запотевать в течение всего времени защитного действия;</w:t>
      </w:r>
    </w:p>
    <w:p w:rsidR="00166672" w:rsidRDefault="00166672">
      <w:pPr>
        <w:pStyle w:val="ConsPlusNormal"/>
        <w:spacing w:before="280"/>
        <w:ind w:firstLine="540"/>
        <w:jc w:val="both"/>
      </w:pPr>
      <w:r>
        <w:t xml:space="preserve">фильтрующие </w:t>
      </w:r>
      <w:proofErr w:type="spellStart"/>
      <w:r>
        <w:t>самоспасатели</w:t>
      </w:r>
      <w:proofErr w:type="spellEnd"/>
      <w:r>
        <w:t xml:space="preserve"> должны обладать массой не более 1 кг;</w:t>
      </w:r>
    </w:p>
    <w:p w:rsidR="00166672" w:rsidRDefault="00166672">
      <w:pPr>
        <w:pStyle w:val="ConsPlusNormal"/>
        <w:spacing w:before="280"/>
        <w:ind w:firstLine="540"/>
        <w:jc w:val="both"/>
      </w:pPr>
      <w:bookmarkStart w:id="22" w:name="P436"/>
      <w:bookmarkEnd w:id="22"/>
      <w:proofErr w:type="gramStart"/>
      <w:r>
        <w:t xml:space="preserve">15) в отношении фильтрующих </w:t>
      </w:r>
      <w:proofErr w:type="spellStart"/>
      <w:r>
        <w:t>самоспасателей</w:t>
      </w:r>
      <w:proofErr w:type="spellEnd"/>
      <w:r>
        <w:t>, используемых при пожарах:</w:t>
      </w:r>
      <w:proofErr w:type="gramEnd"/>
    </w:p>
    <w:p w:rsidR="00166672" w:rsidRDefault="00166672">
      <w:pPr>
        <w:pStyle w:val="ConsPlusNormal"/>
        <w:spacing w:before="280"/>
        <w:ind w:firstLine="540"/>
        <w:jc w:val="both"/>
      </w:pPr>
      <w:r>
        <w:t xml:space="preserve">время защитного действия фильтра </w:t>
      </w:r>
      <w:proofErr w:type="spellStart"/>
      <w:r>
        <w:t>самоспасателя</w:t>
      </w:r>
      <w:proofErr w:type="spellEnd"/>
      <w:r>
        <w:t xml:space="preserve"> должно быть не менее 15 мин при воздействии на него следующих веществ:</w:t>
      </w:r>
    </w:p>
    <w:p w:rsidR="00166672" w:rsidRDefault="00166672">
      <w:pPr>
        <w:pStyle w:val="ConsPlusNormal"/>
        <w:spacing w:before="280"/>
        <w:ind w:firstLine="540"/>
        <w:jc w:val="both"/>
      </w:pPr>
      <w:proofErr w:type="spellStart"/>
      <w:r>
        <w:t>монооксид</w:t>
      </w:r>
      <w:proofErr w:type="spellEnd"/>
      <w:r>
        <w:t xml:space="preserve"> углерода;</w:t>
      </w:r>
    </w:p>
    <w:p w:rsidR="00166672" w:rsidRDefault="00166672">
      <w:pPr>
        <w:pStyle w:val="ConsPlusNormal"/>
        <w:spacing w:before="280"/>
        <w:ind w:firstLine="540"/>
        <w:jc w:val="both"/>
      </w:pPr>
      <w:r>
        <w:t>водорода хлорид;</w:t>
      </w:r>
    </w:p>
    <w:p w:rsidR="00166672" w:rsidRDefault="00166672">
      <w:pPr>
        <w:pStyle w:val="ConsPlusNormal"/>
        <w:spacing w:before="280"/>
        <w:ind w:firstLine="540"/>
        <w:jc w:val="both"/>
      </w:pPr>
      <w:r>
        <w:t>водорода цианид;</w:t>
      </w:r>
    </w:p>
    <w:p w:rsidR="00166672" w:rsidRDefault="00166672">
      <w:pPr>
        <w:pStyle w:val="ConsPlusNormal"/>
        <w:spacing w:before="280"/>
        <w:ind w:firstLine="540"/>
        <w:jc w:val="both"/>
      </w:pPr>
      <w:r>
        <w:t>акролеин;</w:t>
      </w:r>
    </w:p>
    <w:p w:rsidR="00166672" w:rsidRDefault="00166672">
      <w:pPr>
        <w:pStyle w:val="ConsPlusNormal"/>
        <w:spacing w:before="280"/>
        <w:ind w:firstLine="540"/>
        <w:jc w:val="both"/>
      </w:pPr>
      <w:r>
        <w:t xml:space="preserve">фильтрующие </w:t>
      </w:r>
      <w:proofErr w:type="spellStart"/>
      <w:r>
        <w:t>самоспасатели</w:t>
      </w:r>
      <w:proofErr w:type="spellEnd"/>
      <w:r>
        <w:t>, используемые при пожарах, являются изделиями одноразового применения, не допускается их повторное использование;</w:t>
      </w:r>
    </w:p>
    <w:p w:rsidR="00166672" w:rsidRDefault="00166672">
      <w:pPr>
        <w:pStyle w:val="ConsPlusNormal"/>
        <w:spacing w:before="280"/>
        <w:ind w:firstLine="540"/>
        <w:jc w:val="both"/>
      </w:pPr>
      <w:proofErr w:type="gramStart"/>
      <w:r>
        <w:t xml:space="preserve">коэффициент подсоса по двум тест-веществам (с жидкой и твердой дисперсными фазами) в </w:t>
      </w:r>
      <w:proofErr w:type="spellStart"/>
      <w:r>
        <w:t>подмасочное</w:t>
      </w:r>
      <w:proofErr w:type="spellEnd"/>
      <w:r>
        <w:t xml:space="preserve"> пространство фильтрующего </w:t>
      </w:r>
      <w:proofErr w:type="spellStart"/>
      <w:r>
        <w:t>самоспасателя</w:t>
      </w:r>
      <w:proofErr w:type="spellEnd"/>
      <w:r>
        <w:t xml:space="preserve"> должен быть не более 2 процентов;</w:t>
      </w:r>
      <w:proofErr w:type="gramEnd"/>
    </w:p>
    <w:p w:rsidR="00166672" w:rsidRDefault="00166672">
      <w:pPr>
        <w:pStyle w:val="ConsPlusNormal"/>
        <w:spacing w:before="280"/>
        <w:ind w:firstLine="540"/>
        <w:jc w:val="both"/>
      </w:pPr>
      <w:r>
        <w:t xml:space="preserve">сопротивление фильтрующего </w:t>
      </w:r>
      <w:proofErr w:type="spellStart"/>
      <w:r>
        <w:t>самоспасателя</w:t>
      </w:r>
      <w:proofErr w:type="spellEnd"/>
      <w:r>
        <w:t>, используемого при пожарах, дыханию при легочной вентиляции 30 дм</w:t>
      </w:r>
      <w:r>
        <w:rPr>
          <w:vertAlign w:val="superscript"/>
        </w:rPr>
        <w:t>3</w:t>
      </w:r>
      <w:r>
        <w:t>/мин или постоянном потоке воздуха 95 дм</w:t>
      </w:r>
      <w:r>
        <w:rPr>
          <w:vertAlign w:val="superscript"/>
        </w:rPr>
        <w:t>3</w:t>
      </w:r>
      <w:r>
        <w:t>/мин должно быть:</w:t>
      </w:r>
    </w:p>
    <w:p w:rsidR="00166672" w:rsidRDefault="00166672">
      <w:pPr>
        <w:pStyle w:val="ConsPlusNormal"/>
        <w:spacing w:before="280"/>
        <w:ind w:firstLine="540"/>
        <w:jc w:val="both"/>
      </w:pPr>
      <w:r>
        <w:t>на вдохе - не более 800 Па;</w:t>
      </w:r>
    </w:p>
    <w:p w:rsidR="00166672" w:rsidRDefault="00166672">
      <w:pPr>
        <w:pStyle w:val="ConsPlusNormal"/>
        <w:spacing w:before="280"/>
        <w:ind w:firstLine="540"/>
        <w:jc w:val="both"/>
      </w:pPr>
      <w:r>
        <w:t>на выдохе - не более 300 Па;</w:t>
      </w:r>
    </w:p>
    <w:p w:rsidR="00166672" w:rsidRDefault="00166672">
      <w:pPr>
        <w:pStyle w:val="ConsPlusNormal"/>
        <w:spacing w:before="280"/>
        <w:ind w:firstLine="540"/>
        <w:jc w:val="both"/>
      </w:pPr>
      <w:r>
        <w:t>содержание диоксида углерода на вдохе должно быть не более 3 процентов (об.), при среднем значении - не более 1,5 процента (</w:t>
      </w:r>
      <w:proofErr w:type="gramStart"/>
      <w:r>
        <w:t>об</w:t>
      </w:r>
      <w:proofErr w:type="gramEnd"/>
      <w:r>
        <w:t>.);</w:t>
      </w:r>
    </w:p>
    <w:p w:rsidR="00166672" w:rsidRDefault="00166672">
      <w:pPr>
        <w:pStyle w:val="ConsPlusNormal"/>
        <w:spacing w:before="280"/>
        <w:ind w:firstLine="540"/>
        <w:jc w:val="both"/>
      </w:pPr>
      <w:r>
        <w:lastRenderedPageBreak/>
        <w:t xml:space="preserve">масса фильтрующего </w:t>
      </w:r>
      <w:proofErr w:type="spellStart"/>
      <w:r>
        <w:t>самоспасателя</w:t>
      </w:r>
      <w:proofErr w:type="spellEnd"/>
      <w:r>
        <w:t>, используемого при пожарах, должна быть не более 1 кг;</w:t>
      </w:r>
    </w:p>
    <w:p w:rsidR="00166672" w:rsidRDefault="00166672">
      <w:pPr>
        <w:pStyle w:val="ConsPlusNormal"/>
        <w:spacing w:before="280"/>
        <w:ind w:firstLine="540"/>
        <w:jc w:val="both"/>
      </w:pPr>
      <w:r>
        <w:t xml:space="preserve">фильтрующий </w:t>
      </w:r>
      <w:proofErr w:type="spellStart"/>
      <w:r>
        <w:t>самоспасатель</w:t>
      </w:r>
      <w:proofErr w:type="spellEnd"/>
      <w:r>
        <w:t xml:space="preserve"> должен иметь один размер;</w:t>
      </w:r>
    </w:p>
    <w:p w:rsidR="00166672" w:rsidRDefault="00166672">
      <w:pPr>
        <w:pStyle w:val="ConsPlusNormal"/>
        <w:spacing w:before="280"/>
        <w:ind w:firstLine="540"/>
        <w:jc w:val="both"/>
      </w:pPr>
      <w:r>
        <w:t xml:space="preserve">время надевания и приведения в действие фильтрующего </w:t>
      </w:r>
      <w:proofErr w:type="spellStart"/>
      <w:r>
        <w:t>самоспасателя</w:t>
      </w:r>
      <w:proofErr w:type="spellEnd"/>
      <w:r>
        <w:t xml:space="preserve">, используемого при пожарах, должно составлять не более 60 </w:t>
      </w:r>
      <w:proofErr w:type="gramStart"/>
      <w:r>
        <w:t>с</w:t>
      </w:r>
      <w:proofErr w:type="gramEnd"/>
      <w:r>
        <w:t>;</w:t>
      </w:r>
    </w:p>
    <w:p w:rsidR="00166672" w:rsidRDefault="00166672">
      <w:pPr>
        <w:pStyle w:val="ConsPlusNormal"/>
        <w:spacing w:before="280"/>
        <w:ind w:firstLine="540"/>
        <w:jc w:val="both"/>
      </w:pPr>
      <w:r>
        <w:t xml:space="preserve">фильтрующий </w:t>
      </w:r>
      <w:proofErr w:type="spellStart"/>
      <w:r>
        <w:t>самоспасатель</w:t>
      </w:r>
      <w:proofErr w:type="spellEnd"/>
      <w:r>
        <w:t>, используемый при пожарах, должен полностью закрывать голову человека;</w:t>
      </w:r>
    </w:p>
    <w:p w:rsidR="00166672" w:rsidRDefault="00166672">
      <w:pPr>
        <w:pStyle w:val="ConsPlusNormal"/>
        <w:spacing w:before="280"/>
        <w:ind w:firstLine="540"/>
        <w:jc w:val="both"/>
      </w:pPr>
      <w:r>
        <w:t xml:space="preserve">фильтрующий </w:t>
      </w:r>
      <w:proofErr w:type="spellStart"/>
      <w:r>
        <w:t>самоспасатель</w:t>
      </w:r>
      <w:proofErr w:type="spellEnd"/>
      <w:r>
        <w:t>, используемый при пожарах, должен сохранять работоспособность после:</w:t>
      </w:r>
    </w:p>
    <w:p w:rsidR="00166672" w:rsidRDefault="00166672">
      <w:pPr>
        <w:pStyle w:val="ConsPlusNormal"/>
        <w:spacing w:before="280"/>
        <w:ind w:firstLine="540"/>
        <w:jc w:val="both"/>
      </w:pPr>
      <w:r>
        <w:t xml:space="preserve">воздействия на него </w:t>
      </w:r>
      <w:proofErr w:type="spellStart"/>
      <w:r>
        <w:t>вибронагрузки</w:t>
      </w:r>
      <w:proofErr w:type="spellEnd"/>
      <w:r>
        <w:t xml:space="preserve"> с перегрузкой 3 g (g - ускорение свободного падения) при частоте 2 - 3 Гц в течение (60 </w:t>
      </w:r>
      <w:r>
        <w:rPr>
          <w:noProof/>
          <w:position w:val="-2"/>
        </w:rPr>
        <w:drawing>
          <wp:inline distT="0" distB="0" distL="0" distR="0">
            <wp:extent cx="19558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1) мин;</w:t>
      </w:r>
    </w:p>
    <w:p w:rsidR="00166672" w:rsidRDefault="00166672">
      <w:pPr>
        <w:pStyle w:val="ConsPlusNormal"/>
        <w:spacing w:before="280"/>
        <w:ind w:firstLine="540"/>
        <w:jc w:val="both"/>
      </w:pPr>
      <w:r>
        <w:t>падения в футляре (сумке) с высоты 1,5 м на ровную бетонную поверхность;</w:t>
      </w:r>
    </w:p>
    <w:p w:rsidR="00166672" w:rsidRDefault="00166672">
      <w:pPr>
        <w:pStyle w:val="ConsPlusNormal"/>
        <w:spacing w:before="280"/>
        <w:ind w:firstLine="540"/>
        <w:jc w:val="both"/>
      </w:pPr>
      <w:r>
        <w:t xml:space="preserve">воздействия температуры (50 </w:t>
      </w:r>
      <w:r>
        <w:rPr>
          <w:noProof/>
          <w:position w:val="-2"/>
        </w:rPr>
        <w:drawing>
          <wp:inline distT="0" distB="0" distL="0" distR="0">
            <wp:extent cx="195580" cy="2133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3) °C в течение 24 ч;</w:t>
      </w:r>
    </w:p>
    <w:p w:rsidR="00166672" w:rsidRDefault="00166672">
      <w:pPr>
        <w:pStyle w:val="ConsPlusNormal"/>
        <w:spacing w:before="280"/>
        <w:ind w:firstLine="540"/>
        <w:jc w:val="both"/>
      </w:pPr>
      <w:r>
        <w:t xml:space="preserve">воздействия температуры (35 </w:t>
      </w:r>
      <w:r>
        <w:rPr>
          <w:noProof/>
          <w:position w:val="-2"/>
        </w:rPr>
        <w:drawing>
          <wp:inline distT="0" distB="0" distL="0" distR="0">
            <wp:extent cx="195580" cy="2133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2) °C при относительной влажности (90 </w:t>
      </w:r>
      <w:r>
        <w:rPr>
          <w:noProof/>
          <w:position w:val="-2"/>
        </w:rPr>
        <w:drawing>
          <wp:inline distT="0" distB="0" distL="0" distR="0">
            <wp:extent cx="195580" cy="2133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5) процентов в течение 24 ч;</w:t>
      </w:r>
    </w:p>
    <w:p w:rsidR="00166672" w:rsidRDefault="00166672">
      <w:pPr>
        <w:pStyle w:val="ConsPlusNormal"/>
        <w:spacing w:before="280"/>
        <w:ind w:firstLine="540"/>
        <w:jc w:val="both"/>
      </w:pPr>
      <w:r>
        <w:t xml:space="preserve">пребывания в среде с температурой 200 °C в течение (60 </w:t>
      </w:r>
      <w:r>
        <w:rPr>
          <w:noProof/>
          <w:position w:val="-2"/>
        </w:rPr>
        <w:drawing>
          <wp:inline distT="0" distB="0" distL="0" distR="0">
            <wp:extent cx="195580" cy="2133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5) </w:t>
      </w:r>
      <w:proofErr w:type="gramStart"/>
      <w:r>
        <w:t>с</w:t>
      </w:r>
      <w:proofErr w:type="gramEnd"/>
      <w:r>
        <w:t>;</w:t>
      </w:r>
    </w:p>
    <w:p w:rsidR="00166672" w:rsidRDefault="00166672">
      <w:pPr>
        <w:pStyle w:val="ConsPlusNormal"/>
        <w:spacing w:before="280"/>
        <w:ind w:firstLine="540"/>
        <w:jc w:val="both"/>
      </w:pPr>
      <w:r>
        <w:t xml:space="preserve">воздействия температуры открытого пламени (800 </w:t>
      </w:r>
      <w:r>
        <w:rPr>
          <w:noProof/>
          <w:position w:val="-2"/>
        </w:rPr>
        <w:drawing>
          <wp:inline distT="0" distB="0" distL="0" distR="0">
            <wp:extent cx="195580" cy="213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50) °C в течение (5,0 </w:t>
      </w:r>
      <w:r>
        <w:rPr>
          <w:noProof/>
          <w:position w:val="-2"/>
        </w:rPr>
        <w:drawing>
          <wp:inline distT="0" distB="0" distL="0" distR="0">
            <wp:extent cx="195580" cy="2133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5580" cy="213360"/>
                    </a:xfrm>
                    <a:prstGeom prst="rect">
                      <a:avLst/>
                    </a:prstGeom>
                    <a:noFill/>
                    <a:ln>
                      <a:noFill/>
                    </a:ln>
                  </pic:spPr>
                </pic:pic>
              </a:graphicData>
            </a:graphic>
          </wp:inline>
        </w:drawing>
      </w:r>
      <w:r>
        <w:t xml:space="preserve"> 0,2) </w:t>
      </w:r>
      <w:proofErr w:type="gramStart"/>
      <w:r>
        <w:t>с</w:t>
      </w:r>
      <w:proofErr w:type="gramEnd"/>
      <w:r>
        <w:t>;</w:t>
      </w:r>
    </w:p>
    <w:p w:rsidR="00166672" w:rsidRDefault="00166672">
      <w:pPr>
        <w:pStyle w:val="ConsPlusNormal"/>
        <w:spacing w:before="280"/>
        <w:ind w:firstLine="540"/>
        <w:jc w:val="both"/>
      </w:pPr>
      <w:r>
        <w:t xml:space="preserve">маркировка упаковки или футляра (сумки) фильтрующего </w:t>
      </w:r>
      <w:proofErr w:type="spellStart"/>
      <w:r>
        <w:t>самоспасателя</w:t>
      </w:r>
      <w:proofErr w:type="spellEnd"/>
      <w:r>
        <w:t xml:space="preserve">, используемого при пожарах, должна содержать информацию о назначении фильтрующего </w:t>
      </w:r>
      <w:proofErr w:type="spellStart"/>
      <w:r>
        <w:t>самоспасателя</w:t>
      </w:r>
      <w:proofErr w:type="spellEnd"/>
      <w:r>
        <w:t>, используемого при пожарах;</w:t>
      </w:r>
    </w:p>
    <w:p w:rsidR="00166672" w:rsidRDefault="00166672">
      <w:pPr>
        <w:pStyle w:val="ConsPlusNormal"/>
        <w:jc w:val="both"/>
      </w:pPr>
      <w:r>
        <w:t>(</w:t>
      </w:r>
      <w:proofErr w:type="spellStart"/>
      <w:r>
        <w:t>пп</w:t>
      </w:r>
      <w:proofErr w:type="spellEnd"/>
      <w:r>
        <w:t xml:space="preserve">. 15 в ред. </w:t>
      </w:r>
      <w:hyperlink r:id="rId6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 xml:space="preserve">16) изготовитель фильтрующих средств индивидуальной защиты органов дыхания, предусмотренных </w:t>
      </w:r>
      <w:hyperlink w:anchor="P364">
        <w:r>
          <w:rPr>
            <w:color w:val="0000FF"/>
          </w:rPr>
          <w:t>подпунктами 7</w:t>
        </w:r>
      </w:hyperlink>
      <w:r>
        <w:t xml:space="preserve"> - </w:t>
      </w:r>
      <w:hyperlink w:anchor="P436">
        <w:r>
          <w:rPr>
            <w:color w:val="0000FF"/>
          </w:rPr>
          <w:t>15 настоящего пункта</w:t>
        </w:r>
      </w:hyperlink>
      <w: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w:t>
      </w:r>
      <w:proofErr w:type="gramEnd"/>
      <w:r>
        <w:t xml:space="preserve"> волос, очков и дефектов лица);</w:t>
      </w:r>
    </w:p>
    <w:p w:rsidR="00166672" w:rsidRDefault="00166672">
      <w:pPr>
        <w:pStyle w:val="ConsPlusNormal"/>
        <w:spacing w:before="280"/>
        <w:ind w:firstLine="540"/>
        <w:jc w:val="both"/>
      </w:pPr>
      <w:bookmarkStart w:id="23" w:name="P462"/>
      <w:bookmarkEnd w:id="23"/>
      <w:r>
        <w:lastRenderedPageBreak/>
        <w:t>17) в отношении одежды специальной защитной и одежды фильтрующей защитной, а также средств индивидуальной защиты рук от химических факторов:</w:t>
      </w:r>
    </w:p>
    <w:p w:rsidR="00166672" w:rsidRDefault="00166672">
      <w:pPr>
        <w:pStyle w:val="ConsPlusNormal"/>
        <w:spacing w:before="280"/>
        <w:ind w:firstLine="540"/>
        <w:jc w:val="both"/>
      </w:pPr>
      <w:r>
        <w:t xml:space="preserve">абзац исключен. - </w:t>
      </w:r>
      <w:hyperlink r:id="rId62">
        <w:r>
          <w:rPr>
            <w:color w:val="0000FF"/>
          </w:rPr>
          <w:t>Решение</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одежда специальная для защиты от кислот и материалы для ее изготовления должны быть </w:t>
      </w:r>
      <w:proofErr w:type="spellStart"/>
      <w:r>
        <w:t>кислотонепроницаемыми</w:t>
      </w:r>
      <w:proofErr w:type="spellEnd"/>
      <w:r>
        <w:t xml:space="preserve"> и кислотостойкими и сохранять </w:t>
      </w:r>
      <w:proofErr w:type="spellStart"/>
      <w:r>
        <w:t>кислотозащитные</w:t>
      </w:r>
      <w:proofErr w:type="spellEnd"/>
      <w:r>
        <w:t xml:space="preserve"> свойства после 5 стирок или химчисток, потеря прочности материалов от воздействия кислот не должна превышать 15%;</w:t>
      </w:r>
    </w:p>
    <w:p w:rsidR="00166672" w:rsidRDefault="00166672">
      <w:pPr>
        <w:pStyle w:val="ConsPlusNormal"/>
        <w:spacing w:before="280"/>
        <w:ind w:firstLine="540"/>
        <w:jc w:val="both"/>
      </w:pPr>
      <w:r>
        <w:t xml:space="preserve">одежда специальная для защиты от щелочей и материалы для ее изготовления должны иметь </w:t>
      </w:r>
      <w:proofErr w:type="spellStart"/>
      <w:r>
        <w:t>щелочепроницаемость</w:t>
      </w:r>
      <w:proofErr w:type="spellEnd"/>
      <w:r>
        <w:t xml:space="preserve"> в зависимости от установленных групп и сохранять </w:t>
      </w:r>
      <w:proofErr w:type="spellStart"/>
      <w:r>
        <w:t>щелочезащитные</w:t>
      </w:r>
      <w:proofErr w:type="spellEnd"/>
      <w:r>
        <w:t xml:space="preserve"> свойства после 5 стирок или химчисток, потеря прочности материалов от воздействия щелочей не должна превышать 15%;</w:t>
      </w:r>
    </w:p>
    <w:p w:rsidR="00166672" w:rsidRDefault="00166672">
      <w:pPr>
        <w:pStyle w:val="ConsPlusNormal"/>
        <w:spacing w:before="280"/>
        <w:ind w:firstLine="540"/>
        <w:jc w:val="both"/>
      </w:pPr>
      <w:r>
        <w:t xml:space="preserve">одежда специальная для защиты от нефти и нефтепродуктов и материалы для ее изготовления должны быть нефтенепроницаемыми и </w:t>
      </w:r>
      <w:proofErr w:type="spellStart"/>
      <w:r>
        <w:t>нефтестойкими</w:t>
      </w:r>
      <w:proofErr w:type="spellEnd"/>
      <w:r>
        <w:t xml:space="preserve">, сохранять </w:t>
      </w:r>
      <w:proofErr w:type="spellStart"/>
      <w:r>
        <w:t>нефтезащитные</w:t>
      </w:r>
      <w:proofErr w:type="spellEnd"/>
      <w:r>
        <w:t xml:space="preserve"> свойства после 5 стирок или химчисток, потеря прочности материалов от воздействия нефти и нефтепродуктов не должна превышать 15%;</w:t>
      </w:r>
    </w:p>
    <w:p w:rsidR="00166672" w:rsidRDefault="00166672">
      <w:pPr>
        <w:pStyle w:val="ConsPlusNormal"/>
        <w:spacing w:before="280"/>
        <w:ind w:firstLine="540"/>
        <w:jc w:val="both"/>
      </w:pPr>
      <w:proofErr w:type="gramStart"/>
      <w:r>
        <w:t>одежда</w:t>
      </w:r>
      <w:proofErr w:type="gramEnd"/>
      <w:r>
        <w:t xml:space="preserve">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w:t>
      </w:r>
      <w:proofErr w:type="spellStart"/>
      <w:r>
        <w:t>подкостюмное</w:t>
      </w:r>
      <w:proofErr w:type="spellEnd"/>
      <w:r>
        <w:t xml:space="preserve"> пространство путем </w:t>
      </w:r>
      <w:proofErr w:type="gramStart"/>
      <w:r>
        <w:t>фильтрации</w:t>
      </w:r>
      <w:proofErr w:type="gramEnd"/>
      <w:r>
        <w:t xml:space="preserve">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w:t>
      </w:r>
      <w:proofErr w:type="spellStart"/>
      <w:r>
        <w:t>разгерметизированном</w:t>
      </w:r>
      <w:proofErr w:type="spellEnd"/>
      <w:r>
        <w:t xml:space="preserve"> виде - в положении "наготове", масса одежды фильтрующей защитной не должна превышать 3,8 кг;</w:t>
      </w:r>
    </w:p>
    <w:p w:rsidR="00166672" w:rsidRDefault="00166672">
      <w:pPr>
        <w:pStyle w:val="ConsPlusNormal"/>
        <w:spacing w:before="280"/>
        <w:ind w:firstLine="540"/>
        <w:jc w:val="both"/>
      </w:pPr>
      <w:r>
        <w:t xml:space="preserve">средства индивидуальной защиты рук от химических факторов должны быть водонепроницаемыми, </w:t>
      </w:r>
      <w:proofErr w:type="spellStart"/>
      <w:r>
        <w:t>кислот</w:t>
      </w:r>
      <w:proofErr w:type="gramStart"/>
      <w:r>
        <w:t>о</w:t>
      </w:r>
      <w:proofErr w:type="spellEnd"/>
      <w:r>
        <w:t>-</w:t>
      </w:r>
      <w:proofErr w:type="gramEnd"/>
      <w:r>
        <w:t xml:space="preserve"> и </w:t>
      </w:r>
      <w:proofErr w:type="spellStart"/>
      <w:r>
        <w:t>щелочепроницаемость</w:t>
      </w:r>
      <w:proofErr w:type="spellEnd"/>
      <w:r>
        <w:t xml:space="preserve"> должна быть не более 1,0 ед. </w:t>
      </w:r>
      <w:proofErr w:type="spellStart"/>
      <w:r>
        <w:t>pH</w:t>
      </w:r>
      <w:proofErr w:type="spellEnd"/>
      <w:r>
        <w:t>;</w:t>
      </w:r>
    </w:p>
    <w:p w:rsidR="00166672" w:rsidRDefault="00166672">
      <w:pPr>
        <w:pStyle w:val="ConsPlusNormal"/>
        <w:spacing w:before="280"/>
        <w:ind w:firstLine="540"/>
        <w:jc w:val="both"/>
      </w:pPr>
      <w: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166672" w:rsidRDefault="00166672">
      <w:pPr>
        <w:pStyle w:val="ConsPlusNormal"/>
        <w:spacing w:before="280"/>
        <w:ind w:firstLine="540"/>
        <w:jc w:val="both"/>
      </w:pPr>
      <w:bookmarkStart w:id="24" w:name="P470"/>
      <w:bookmarkEnd w:id="24"/>
      <w:r>
        <w:lastRenderedPageBreak/>
        <w:t>19) в отношении средств индивидуальной защиты глаз (очки защитные) от химических факторов:</w:t>
      </w:r>
    </w:p>
    <w:p w:rsidR="00166672" w:rsidRDefault="00166672">
      <w:pPr>
        <w:pStyle w:val="ConsPlusNormal"/>
        <w:spacing w:before="280"/>
        <w:ind w:firstLine="540"/>
        <w:jc w:val="both"/>
      </w:pPr>
      <w:r>
        <w:t xml:space="preserve">средства индивидуальной защиты глаз должны соответствовать требованиям, предусмотренным </w:t>
      </w:r>
      <w:hyperlink w:anchor="P255">
        <w:r>
          <w:rPr>
            <w:color w:val="0000FF"/>
          </w:rPr>
          <w:t>подпунктом 17 пункта 4.3</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очковые стекла очков защитных не должны обладать оптическим действием, вызывающим ухудшение зрительного восприятия;</w:t>
      </w:r>
    </w:p>
    <w:p w:rsidR="00166672" w:rsidRDefault="00166672">
      <w:pPr>
        <w:pStyle w:val="ConsPlusNormal"/>
        <w:spacing w:before="280"/>
        <w:ind w:firstLine="540"/>
        <w:jc w:val="both"/>
      </w:pPr>
      <w:r>
        <w:t>очки защитные герметичные должны обеспечивать защиту глаз от капель химических продуктов, а также от газа, паров и аэрозолей;</w:t>
      </w:r>
    </w:p>
    <w:p w:rsidR="00166672" w:rsidRDefault="00166672">
      <w:pPr>
        <w:pStyle w:val="ConsPlusNormal"/>
        <w:spacing w:before="280"/>
        <w:ind w:firstLine="540"/>
        <w:jc w:val="both"/>
      </w:pPr>
      <w: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166672" w:rsidRDefault="00166672">
      <w:pPr>
        <w:pStyle w:val="ConsPlusNormal"/>
        <w:spacing w:before="280"/>
        <w:ind w:firstLine="540"/>
        <w:jc w:val="both"/>
      </w:pPr>
      <w:bookmarkStart w:id="25" w:name="P475"/>
      <w:bookmarkEnd w:id="25"/>
      <w:r>
        <w:t>21) в отношении средств индивидуальной защиты ног (обувь) от химических факторов:</w:t>
      </w:r>
    </w:p>
    <w:p w:rsidR="00166672" w:rsidRDefault="00166672">
      <w:pPr>
        <w:pStyle w:val="ConsPlusNormal"/>
        <w:spacing w:before="280"/>
        <w:ind w:firstLine="540"/>
        <w:jc w:val="both"/>
      </w:pPr>
      <w:r>
        <w:t xml:space="preserve">коэффициент </w:t>
      </w:r>
      <w:proofErr w:type="gramStart"/>
      <w:r>
        <w:t>снижения прочности крепления деталей низа обуви</w:t>
      </w:r>
      <w:proofErr w:type="gramEnd"/>
      <w:r>
        <w:t xml:space="preserve">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166672" w:rsidRDefault="00166672">
      <w:pPr>
        <w:pStyle w:val="ConsPlusNormal"/>
        <w:spacing w:before="28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219">
        <w:r>
          <w:rPr>
            <w:color w:val="0000FF"/>
          </w:rPr>
          <w:t>подпункте 9 пункта 4.3</w:t>
        </w:r>
      </w:hyperlink>
      <w:r>
        <w:t>;</w:t>
      </w:r>
    </w:p>
    <w:p w:rsidR="00166672" w:rsidRDefault="00166672">
      <w:pPr>
        <w:pStyle w:val="ConsPlusNormal"/>
        <w:spacing w:before="280"/>
        <w:ind w:firstLine="540"/>
        <w:jc w:val="both"/>
      </w:pPr>
      <w:r>
        <w:t>для обуви из резины и полимерных материалов изменение объема образца материала верха и подошвы после воздействия агрессивных сред (нефти, нефтепродуктов, масел и жиров) должно быть не более 100 процентов, изменение условной прочности после воздействия агрессивных сред (кислот и щелочей) - не более 30 процентов;</w:t>
      </w:r>
    </w:p>
    <w:p w:rsidR="00166672" w:rsidRDefault="00166672">
      <w:pPr>
        <w:pStyle w:val="ConsPlusNormal"/>
        <w:jc w:val="both"/>
      </w:pPr>
      <w:r>
        <w:t xml:space="preserve">(абзац введен </w:t>
      </w:r>
      <w:hyperlink r:id="rId63">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166672" w:rsidRDefault="00166672">
      <w:pPr>
        <w:pStyle w:val="ConsPlusNormal"/>
        <w:spacing w:before="280"/>
        <w:ind w:firstLine="540"/>
        <w:jc w:val="both"/>
      </w:pPr>
      <w: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166672" w:rsidRDefault="00166672">
      <w:pPr>
        <w:pStyle w:val="ConsPlusNormal"/>
        <w:spacing w:before="280"/>
        <w:ind w:firstLine="540"/>
        <w:jc w:val="both"/>
      </w:pPr>
      <w:r>
        <w:lastRenderedPageBreak/>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166672" w:rsidRDefault="00166672">
      <w:pPr>
        <w:pStyle w:val="ConsPlusNormal"/>
        <w:spacing w:before="280"/>
        <w:ind w:firstLine="540"/>
        <w:jc w:val="both"/>
      </w:pPr>
      <w:r>
        <w:t xml:space="preserve">материалы средств индивидуальной защиты от </w:t>
      </w:r>
      <w:proofErr w:type="gramStart"/>
      <w:r>
        <w:t>бета-излучения</w:t>
      </w:r>
      <w:proofErr w:type="gramEnd"/>
      <w:r>
        <w:t xml:space="preserve"> не должны содержать химических элементов с атомным номером более 30;</w:t>
      </w:r>
    </w:p>
    <w:p w:rsidR="00166672" w:rsidRDefault="00166672">
      <w:pPr>
        <w:pStyle w:val="ConsPlusNormal"/>
        <w:spacing w:before="280"/>
        <w:ind w:firstLine="540"/>
        <w:jc w:val="both"/>
      </w:pPr>
      <w:r>
        <w:t xml:space="preserve">коэффициенты защиты от </w:t>
      </w:r>
      <w:proofErr w:type="gramStart"/>
      <w:r>
        <w:t>бета-излучения</w:t>
      </w:r>
      <w:proofErr w:type="gramEnd"/>
      <w:r>
        <w:t xml:space="preserve"> и мягкого фотонного излучения (60 кэВ) должны быть не менее 3;</w:t>
      </w:r>
    </w:p>
    <w:p w:rsidR="00166672" w:rsidRDefault="00166672">
      <w:pPr>
        <w:pStyle w:val="ConsPlusNormal"/>
        <w:spacing w:before="280"/>
        <w:ind w:firstLine="540"/>
        <w:jc w:val="both"/>
      </w:pPr>
      <w:r>
        <w:t xml:space="preserve">коэффициент проницаемости </w:t>
      </w:r>
      <w:proofErr w:type="spellStart"/>
      <w:r>
        <w:t>самоспасателей</w:t>
      </w:r>
      <w:proofErr w:type="spellEnd"/>
      <w:r>
        <w:t xml:space="preserve"> фильтрующих по радиоактивным веществам при концентрации паров йода-131 и йодистого метила 10</w:t>
      </w:r>
      <w:r>
        <w:rPr>
          <w:vertAlign w:val="superscript"/>
        </w:rPr>
        <w:t>-5</w:t>
      </w:r>
      <w:r>
        <w:t xml:space="preserve"> Ки/м</w:t>
      </w:r>
      <w:r>
        <w:rPr>
          <w:vertAlign w:val="superscript"/>
        </w:rPr>
        <w:t>3</w:t>
      </w:r>
      <w:r>
        <w:t xml:space="preserve">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166672" w:rsidRDefault="00166672">
      <w:pPr>
        <w:pStyle w:val="ConsPlusNormal"/>
        <w:spacing w:before="280"/>
        <w:ind w:firstLine="540"/>
        <w:jc w:val="both"/>
      </w:pPr>
      <w:r>
        <w:t xml:space="preserve">коэффициент дезактивации для наружной оболочки изолирующих костюмов из текстильных материалов с </w:t>
      </w:r>
      <w:proofErr w:type="spellStart"/>
      <w:r>
        <w:t>эластомерным</w:t>
      </w:r>
      <w:proofErr w:type="spellEnd"/>
      <w:r>
        <w:t xml:space="preserve"> покрытием, для изолирующих </w:t>
      </w:r>
      <w:proofErr w:type="spellStart"/>
      <w:r>
        <w:t>эластомерных</w:t>
      </w:r>
      <w:proofErr w:type="spellEnd"/>
      <w:r>
        <w:t xml:space="preserve">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166672" w:rsidRDefault="00166672">
      <w:pPr>
        <w:pStyle w:val="ConsPlusNormal"/>
        <w:spacing w:before="280"/>
        <w:ind w:firstLine="540"/>
        <w:jc w:val="both"/>
      </w:pPr>
      <w:r>
        <w:t xml:space="preserve">коэффициент дезактивации для материалов наружной оболочки </w:t>
      </w:r>
      <w:proofErr w:type="gramStart"/>
      <w:r>
        <w:t>костюмов</w:t>
      </w:r>
      <w:proofErr w:type="gramEnd"/>
      <w:r>
        <w:t xml:space="preserve">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166672" w:rsidRDefault="00166672">
      <w:pPr>
        <w:pStyle w:val="ConsPlusNormal"/>
        <w:spacing w:before="280"/>
        <w:ind w:firstLine="540"/>
        <w:jc w:val="both"/>
      </w:pPr>
      <w: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166672" w:rsidRDefault="00166672">
      <w:pPr>
        <w:pStyle w:val="ConsPlusNormal"/>
        <w:spacing w:before="280"/>
        <w:ind w:firstLine="540"/>
        <w:jc w:val="both"/>
      </w:pPr>
      <w:r>
        <w:t xml:space="preserve">разрывная нагрузка указанных материалов и их сопротивление </w:t>
      </w:r>
      <w:proofErr w:type="spellStart"/>
      <w:r>
        <w:t>раздиру</w:t>
      </w:r>
      <w:proofErr w:type="spellEnd"/>
      <w:r>
        <w:t xml:space="preserve"> не должны уменьшаться более чем на 10 процентов;</w:t>
      </w:r>
    </w:p>
    <w:p w:rsidR="00166672" w:rsidRDefault="00166672">
      <w:pPr>
        <w:pStyle w:val="ConsPlusNormal"/>
        <w:spacing w:before="280"/>
        <w:ind w:firstLine="540"/>
        <w:jc w:val="both"/>
      </w:pPr>
      <w:r>
        <w:t>усадка материалов после проведения 5 дезактиваций не должна превышать 3,5 процента;</w:t>
      </w:r>
    </w:p>
    <w:p w:rsidR="00166672" w:rsidRDefault="00166672">
      <w:pPr>
        <w:pStyle w:val="ConsPlusNormal"/>
        <w:spacing w:before="280"/>
        <w:ind w:firstLine="540"/>
        <w:jc w:val="both"/>
      </w:pPr>
      <w:r>
        <w:t xml:space="preserve">одежда специальная защитная и средства защиты рук должны соответствовать требованиям </w:t>
      </w:r>
      <w:hyperlink w:anchor="P462">
        <w:r>
          <w:rPr>
            <w:color w:val="0000FF"/>
          </w:rPr>
          <w:t>подпункта 17 пункта 4.4</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 xml:space="preserve">средства индивидуальной защиты глаз должны соответствовать требованиям </w:t>
      </w:r>
      <w:hyperlink w:anchor="P470">
        <w:r>
          <w:rPr>
            <w:color w:val="0000FF"/>
          </w:rPr>
          <w:t>подпункта 19 пункта 4.4</w:t>
        </w:r>
      </w:hyperlink>
      <w:r>
        <w:t xml:space="preserve"> настоящего технического регламента </w:t>
      </w:r>
      <w:r>
        <w:lastRenderedPageBreak/>
        <w:t>Таможенного союза;</w:t>
      </w:r>
    </w:p>
    <w:p w:rsidR="00166672" w:rsidRDefault="00166672">
      <w:pPr>
        <w:pStyle w:val="ConsPlusNormal"/>
        <w:spacing w:before="280"/>
        <w:ind w:firstLine="540"/>
        <w:jc w:val="both"/>
      </w:pPr>
      <w:r>
        <w:t xml:space="preserve">средства индивидуальной защиты ног должны соответствовать требованиям </w:t>
      </w:r>
      <w:hyperlink w:anchor="P475">
        <w:r>
          <w:rPr>
            <w:color w:val="0000FF"/>
          </w:rPr>
          <w:t>подпункта 21 пункта 4.4</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166672" w:rsidRDefault="00166672">
      <w:pPr>
        <w:pStyle w:val="ConsPlusNormal"/>
        <w:spacing w:before="280"/>
        <w:ind w:firstLine="540"/>
        <w:jc w:val="both"/>
      </w:pPr>
      <w:r>
        <w:t>3) в отношении костюмов изолирующих для защиты кожи и органов дыхания от радиоактивных веществ:</w:t>
      </w:r>
    </w:p>
    <w:p w:rsidR="00166672" w:rsidRDefault="00166672">
      <w:pPr>
        <w:pStyle w:val="ConsPlusNormal"/>
        <w:spacing w:before="280"/>
        <w:ind w:firstLine="540"/>
        <w:jc w:val="both"/>
      </w:pPr>
      <w:proofErr w:type="gramStart"/>
      <w:r>
        <w:t>костюмы</w:t>
      </w:r>
      <w:proofErr w:type="gramEnd"/>
      <w:r>
        <w:t xml:space="preserve"> изолирующие при снятии и надевании должны исключать опасность радиоактивного загрязнения пользователя;</w:t>
      </w:r>
    </w:p>
    <w:p w:rsidR="00166672" w:rsidRDefault="00166672">
      <w:pPr>
        <w:pStyle w:val="ConsPlusNormal"/>
        <w:spacing w:before="280"/>
        <w:ind w:firstLine="540"/>
        <w:jc w:val="both"/>
      </w:pPr>
      <w: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166672" w:rsidRDefault="00166672">
      <w:pPr>
        <w:pStyle w:val="ConsPlusNormal"/>
        <w:spacing w:before="280"/>
        <w:ind w:firstLine="540"/>
        <w:jc w:val="both"/>
      </w:pPr>
      <w:r>
        <w:t>масса костюма изолирующего без дыхательного аппарата не должна превышать 8,5 кг, а с дыхательным аппаратом - 20 кг;</w:t>
      </w:r>
    </w:p>
    <w:p w:rsidR="00166672" w:rsidRDefault="00166672">
      <w:pPr>
        <w:pStyle w:val="ConsPlusNormal"/>
        <w:spacing w:before="280"/>
        <w:ind w:firstLine="540"/>
        <w:jc w:val="both"/>
      </w:pPr>
      <w:proofErr w:type="gramStart"/>
      <w:r>
        <w:t>костюмы</w:t>
      </w:r>
      <w:proofErr w:type="gramEnd"/>
      <w:r>
        <w:t xml:space="preserve"> изолирующие должны иметь коэффициент защиты не менее 2000;</w:t>
      </w:r>
    </w:p>
    <w:p w:rsidR="00166672" w:rsidRDefault="00166672">
      <w:pPr>
        <w:pStyle w:val="ConsPlusNormal"/>
        <w:spacing w:before="280"/>
        <w:ind w:firstLine="540"/>
        <w:jc w:val="both"/>
      </w:pPr>
      <w:r>
        <w:t xml:space="preserve">конструкция костюма изолирующего должна препятствовать затеканию в </w:t>
      </w:r>
      <w:proofErr w:type="spellStart"/>
      <w:r>
        <w:t>подкостюмное</w:t>
      </w:r>
      <w:proofErr w:type="spellEnd"/>
      <w:r>
        <w:t xml:space="preserve"> пространство воды и растворов, подаваемых на него путем орошения в течение не менее 10 минут;</w:t>
      </w:r>
    </w:p>
    <w:p w:rsidR="00166672" w:rsidRDefault="00166672">
      <w:pPr>
        <w:pStyle w:val="ConsPlusNormal"/>
        <w:spacing w:before="280"/>
        <w:ind w:firstLine="540"/>
        <w:jc w:val="both"/>
      </w:pPr>
      <w:r>
        <w:t xml:space="preserve">разрывная нагрузка материалов, применяемых для изготовления костюмов изолирующих дезактивируемых, должна составлять не менее 150 Н, а для костюмов </w:t>
      </w:r>
      <w:proofErr w:type="spellStart"/>
      <w:r>
        <w:t>недезактивируемых</w:t>
      </w:r>
      <w:proofErr w:type="spellEnd"/>
      <w:r>
        <w:t xml:space="preserve"> - не менее 60 Н;</w:t>
      </w:r>
    </w:p>
    <w:p w:rsidR="00166672" w:rsidRDefault="00166672">
      <w:pPr>
        <w:pStyle w:val="ConsPlusNormal"/>
        <w:spacing w:before="280"/>
        <w:ind w:firstLine="540"/>
        <w:jc w:val="both"/>
      </w:pPr>
      <w:r>
        <w:t xml:space="preserve">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w:t>
      </w:r>
      <w:proofErr w:type="spellStart"/>
      <w:r>
        <w:t>недезактивируемых</w:t>
      </w:r>
      <w:proofErr w:type="spellEnd"/>
      <w:r>
        <w:t xml:space="preserve"> - не менее 100 циклов;</w:t>
      </w:r>
    </w:p>
    <w:p w:rsidR="00166672" w:rsidRDefault="00166672">
      <w:pPr>
        <w:pStyle w:val="ConsPlusNormal"/>
        <w:spacing w:before="280"/>
        <w:ind w:firstLine="540"/>
        <w:jc w:val="both"/>
      </w:pPr>
      <w:r>
        <w:t xml:space="preserve">стойкость к изгибу материалов, применяемых для изготовления костюмов изолирующих дезактивируемых, должна составлять не менее 20000 циклов, а для костюмов </w:t>
      </w:r>
      <w:proofErr w:type="spellStart"/>
      <w:r>
        <w:t>недезактивируемых</w:t>
      </w:r>
      <w:proofErr w:type="spellEnd"/>
      <w:r>
        <w:t xml:space="preserve"> - не менее 2000 циклов;</w:t>
      </w:r>
    </w:p>
    <w:p w:rsidR="00166672" w:rsidRDefault="00166672">
      <w:pPr>
        <w:pStyle w:val="ConsPlusNormal"/>
        <w:spacing w:before="280"/>
        <w:ind w:firstLine="540"/>
        <w:jc w:val="both"/>
      </w:pPr>
      <w:r>
        <w:t xml:space="preserve">стойкость к проколу материалов, применяемых для изготовления </w:t>
      </w:r>
      <w:r>
        <w:lastRenderedPageBreak/>
        <w:t xml:space="preserve">костюмов изолирующих дезактивируемых, должна составлять не менее 100 Н, а для костюмов </w:t>
      </w:r>
      <w:proofErr w:type="spellStart"/>
      <w:r>
        <w:t>недезактивируемых</w:t>
      </w:r>
      <w:proofErr w:type="spellEnd"/>
      <w:r>
        <w:t xml:space="preserve"> - не менее 10 Н;</w:t>
      </w:r>
    </w:p>
    <w:p w:rsidR="00166672" w:rsidRDefault="00166672">
      <w:pPr>
        <w:pStyle w:val="ConsPlusNormal"/>
        <w:spacing w:before="280"/>
        <w:ind w:firstLine="540"/>
        <w:jc w:val="both"/>
      </w:pPr>
      <w:r>
        <w:t xml:space="preserve">сопротивление </w:t>
      </w:r>
      <w:proofErr w:type="spellStart"/>
      <w:r>
        <w:t>раздиру</w:t>
      </w:r>
      <w:proofErr w:type="spellEnd"/>
      <w:r>
        <w:t xml:space="preserve">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166672" w:rsidRDefault="00166672">
      <w:pPr>
        <w:pStyle w:val="ConsPlusNormal"/>
        <w:spacing w:before="280"/>
        <w:ind w:firstLine="540"/>
        <w:jc w:val="both"/>
      </w:pPr>
      <w:r>
        <w:t>жесткость материалов с полимерным покрытием должна составлять не более 0,2 Н, а жесткость пленочных материалов при толщине 0,25 мм - не более 0,02 Н;</w:t>
      </w:r>
    </w:p>
    <w:p w:rsidR="00166672" w:rsidRDefault="00166672">
      <w:pPr>
        <w:pStyle w:val="ConsPlusNormal"/>
        <w:spacing w:before="280"/>
        <w:ind w:firstLine="540"/>
        <w:jc w:val="both"/>
      </w:pPr>
      <w: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166672" w:rsidRDefault="00166672">
      <w:pPr>
        <w:pStyle w:val="ConsPlusNormal"/>
        <w:spacing w:before="280"/>
        <w:ind w:firstLine="540"/>
        <w:jc w:val="both"/>
      </w:pPr>
      <w: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166672" w:rsidRDefault="00166672">
      <w:pPr>
        <w:pStyle w:val="ConsPlusNormal"/>
        <w:spacing w:before="280"/>
        <w:ind w:firstLine="540"/>
        <w:jc w:val="both"/>
      </w:pPr>
      <w:r>
        <w:t>содержание диоксида углерода во вдыхаемом воздухе не должно превышать 1 процент объема;</w:t>
      </w:r>
    </w:p>
    <w:p w:rsidR="00166672" w:rsidRDefault="00166672">
      <w:pPr>
        <w:pStyle w:val="ConsPlusNormal"/>
        <w:spacing w:before="280"/>
        <w:ind w:firstLine="540"/>
        <w:jc w:val="both"/>
      </w:pPr>
      <w:r>
        <w:t xml:space="preserve">требование в отношении количества воздуха, подаваемого в костюм изолирующий, должно соответствовать требованиям, предусмотренным </w:t>
      </w:r>
      <w:hyperlink w:anchor="P313">
        <w:r>
          <w:rPr>
            <w:color w:val="0000FF"/>
          </w:rPr>
          <w:t>подпунктом 1 пункта 4.4</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при использовании устрой</w:t>
      </w:r>
      <w:proofErr w:type="gramStart"/>
      <w:r>
        <w:t>ств зв</w:t>
      </w:r>
      <w:proofErr w:type="gramEnd"/>
      <w:r>
        <w:t xml:space="preserve">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w:t>
      </w:r>
      <w:proofErr w:type="spellStart"/>
      <w:r>
        <w:t>дБА</w:t>
      </w:r>
      <w:proofErr w:type="spellEnd"/>
      <w:r>
        <w:t xml:space="preserve"> в области уха человека с диапазоном звуковых частот от 2000 до 4000 Гц;</w:t>
      </w:r>
    </w:p>
    <w:p w:rsidR="00166672" w:rsidRDefault="00166672">
      <w:pPr>
        <w:pStyle w:val="ConsPlusNormal"/>
        <w:spacing w:before="280"/>
        <w:ind w:firstLine="540"/>
        <w:jc w:val="both"/>
      </w:pPr>
      <w: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w:t>
      </w:r>
      <w:proofErr w:type="spellStart"/>
      <w:r>
        <w:t>оптометрической</w:t>
      </w:r>
      <w:proofErr w:type="spellEnd"/>
      <w:r>
        <w:t xml:space="preserve"> таблицы, а механическая прочность смотровых стекол должна отвечать требованиям по энергии удара, предусмотренным </w:t>
      </w:r>
      <w:hyperlink w:anchor="P255">
        <w:r>
          <w:rPr>
            <w:color w:val="0000FF"/>
          </w:rPr>
          <w:t>подпунктами 17</w:t>
        </w:r>
      </w:hyperlink>
      <w:r>
        <w:t xml:space="preserve"> и </w:t>
      </w:r>
      <w:hyperlink w:anchor="P270">
        <w:r>
          <w:rPr>
            <w:color w:val="0000FF"/>
          </w:rPr>
          <w:t>19 пункта 4.3</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166672" w:rsidRDefault="00166672">
      <w:pPr>
        <w:pStyle w:val="ConsPlusNormal"/>
        <w:spacing w:before="280"/>
        <w:ind w:firstLine="540"/>
        <w:jc w:val="both"/>
      </w:pPr>
      <w:r>
        <w:lastRenderedPageBreak/>
        <w:t xml:space="preserve">соединение между костюмом и внешним шлангом для </w:t>
      </w:r>
      <w:proofErr w:type="gramStart"/>
      <w:r>
        <w:t>костюмов</w:t>
      </w:r>
      <w:proofErr w:type="gramEnd"/>
      <w:r>
        <w:t xml:space="preserve">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166672" w:rsidRDefault="00166672">
      <w:pPr>
        <w:pStyle w:val="ConsPlusNormal"/>
        <w:spacing w:before="280"/>
        <w:ind w:firstLine="540"/>
        <w:jc w:val="both"/>
      </w:pPr>
      <w:r>
        <w:t xml:space="preserve">4) изготовитель в эксплуатационной документации к </w:t>
      </w:r>
      <w:proofErr w:type="gramStart"/>
      <w:r>
        <w:t>костюмам</w:t>
      </w:r>
      <w:proofErr w:type="gramEnd"/>
      <w:r>
        <w:t xml:space="preserve">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166672" w:rsidRDefault="00166672">
      <w:pPr>
        <w:pStyle w:val="ConsPlusNormal"/>
        <w:spacing w:before="280"/>
        <w:ind w:firstLine="540"/>
        <w:jc w:val="both"/>
      </w:pPr>
      <w:r>
        <w:t>5) в отношении средств индивидуальной защиты органов дыхания (в том числе фильтрующих) от радиоактивных веществ:</w:t>
      </w:r>
    </w:p>
    <w:p w:rsidR="00166672" w:rsidRDefault="00166672">
      <w:pPr>
        <w:pStyle w:val="ConsPlusNormal"/>
        <w:spacing w:before="280"/>
        <w:ind w:firstLine="540"/>
        <w:jc w:val="both"/>
      </w:pPr>
      <w:r>
        <w:t xml:space="preserve">изолирующие средства индивидуальной защиты органов дыхания должны соответствовать требованиям </w:t>
      </w:r>
      <w:hyperlink w:anchor="P328">
        <w:r>
          <w:rPr>
            <w:color w:val="0000FF"/>
          </w:rPr>
          <w:t>подпунктов 3</w:t>
        </w:r>
      </w:hyperlink>
      <w:r>
        <w:t xml:space="preserve">, </w:t>
      </w:r>
      <w:hyperlink w:anchor="P341">
        <w:r>
          <w:rPr>
            <w:color w:val="0000FF"/>
          </w:rPr>
          <w:t>5</w:t>
        </w:r>
      </w:hyperlink>
      <w:r>
        <w:t xml:space="preserve"> и </w:t>
      </w:r>
      <w:hyperlink w:anchor="P349">
        <w:r>
          <w:rPr>
            <w:color w:val="0000FF"/>
          </w:rPr>
          <w:t>6 пункта 4.4</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364">
        <w:r>
          <w:rPr>
            <w:color w:val="0000FF"/>
          </w:rPr>
          <w:t>подпунктов 7</w:t>
        </w:r>
      </w:hyperlink>
      <w:r>
        <w:t xml:space="preserve"> - </w:t>
      </w:r>
      <w:hyperlink w:anchor="P424">
        <w:r>
          <w:rPr>
            <w:color w:val="0000FF"/>
          </w:rPr>
          <w:t>14 пункта 4.4</w:t>
        </w:r>
      </w:hyperlink>
      <w:r>
        <w:t xml:space="preserve"> настоящего технического регламента Таможенного союза;</w:t>
      </w:r>
    </w:p>
    <w:p w:rsidR="00166672" w:rsidRDefault="00166672">
      <w:pPr>
        <w:pStyle w:val="ConsPlusNormal"/>
        <w:spacing w:before="280"/>
        <w:ind w:firstLine="540"/>
        <w:jc w:val="both"/>
      </w:pPr>
      <w:proofErr w:type="gramStart"/>
      <w: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w:t>
      </w:r>
      <w:r>
        <w:rPr>
          <w:vertAlign w:val="superscript"/>
        </w:rPr>
        <w:t>3</w:t>
      </w:r>
      <w:r>
        <w:t xml:space="preserve">/мин для </w:t>
      </w:r>
      <w:proofErr w:type="spellStart"/>
      <w:r>
        <w:t>противогазоаэрозольных</w:t>
      </w:r>
      <w:proofErr w:type="spellEnd"/>
      <w:r>
        <w:t xml:space="preserve"> средств индивидуальной защиты органов дыхания и не более 50 Па при расходе постоянного воздушного потока 30 дм</w:t>
      </w:r>
      <w:r>
        <w:rPr>
          <w:vertAlign w:val="superscript"/>
        </w:rPr>
        <w:t>3</w:t>
      </w:r>
      <w:r>
        <w:t>/мин для</w:t>
      </w:r>
      <w:proofErr w:type="gramEnd"/>
      <w:r>
        <w:t xml:space="preserve"> </w:t>
      </w:r>
      <w:proofErr w:type="spellStart"/>
      <w:r>
        <w:t>противоаэрозольных</w:t>
      </w:r>
      <w:proofErr w:type="spellEnd"/>
      <w:r>
        <w:t xml:space="preserve"> средств индивидуальной защиты органов дыхания;</w:t>
      </w:r>
    </w:p>
    <w:p w:rsidR="00166672" w:rsidRDefault="00166672">
      <w:pPr>
        <w:pStyle w:val="ConsPlusNormal"/>
        <w:spacing w:before="280"/>
        <w:ind w:firstLine="540"/>
        <w:jc w:val="both"/>
      </w:pPr>
      <w:r>
        <w:t xml:space="preserve">коэффициент </w:t>
      </w:r>
      <w:proofErr w:type="gramStart"/>
      <w:r>
        <w:t>защиты фильтрующих средств индивидуальной защиты органов дыхания</w:t>
      </w:r>
      <w:proofErr w:type="gramEnd"/>
      <w:r>
        <w:t xml:space="preserve">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w:t>
      </w:r>
      <w:r>
        <w:rPr>
          <w:vertAlign w:val="superscript"/>
        </w:rPr>
        <w:t>3</w:t>
      </w:r>
      <w:r>
        <w:t>/мин;</w:t>
      </w:r>
    </w:p>
    <w:p w:rsidR="00166672" w:rsidRDefault="00166672">
      <w:pPr>
        <w:pStyle w:val="ConsPlusNormal"/>
        <w:spacing w:before="280"/>
        <w:ind w:firstLine="540"/>
        <w:jc w:val="both"/>
      </w:pPr>
      <w: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166672" w:rsidRDefault="00166672">
      <w:pPr>
        <w:pStyle w:val="ConsPlusNormal"/>
        <w:spacing w:before="280"/>
        <w:ind w:firstLine="540"/>
        <w:jc w:val="both"/>
      </w:pPr>
      <w:r>
        <w:lastRenderedPageBreak/>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166672" w:rsidRDefault="00166672">
      <w:pPr>
        <w:pStyle w:val="ConsPlusNormal"/>
        <w:spacing w:before="280"/>
        <w:ind w:firstLine="540"/>
        <w:jc w:val="both"/>
      </w:pPr>
      <w:bookmarkStart w:id="26" w:name="P523"/>
      <w:bookmarkEnd w:id="26"/>
      <w: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166672" w:rsidRDefault="00166672">
      <w:pPr>
        <w:pStyle w:val="ConsPlusNormal"/>
        <w:spacing w:before="280"/>
        <w:ind w:firstLine="540"/>
        <w:jc w:val="both"/>
      </w:pPr>
      <w:r>
        <w:t xml:space="preserve">одежда специальная и средства индивидуальной защиты рук должны обеспечивать температуру внутреннего слоя, определенную в </w:t>
      </w:r>
      <w:hyperlink w:anchor="P2120">
        <w:r>
          <w:rPr>
            <w:color w:val="0000FF"/>
          </w:rPr>
          <w:t>подпункте 4.1 таблицы 2</w:t>
        </w:r>
      </w:hyperlink>
      <w:r>
        <w:t xml:space="preserve"> приложения N 3 к настоящему техническому регламенту Таможенного союза, за все время использования в условиях, указанных изготовителем, при этом:</w:t>
      </w:r>
    </w:p>
    <w:p w:rsidR="00166672" w:rsidRDefault="00166672">
      <w:pPr>
        <w:pStyle w:val="ConsPlusNormal"/>
        <w:jc w:val="both"/>
      </w:pPr>
      <w:r>
        <w:t xml:space="preserve">(в ред. </w:t>
      </w:r>
      <w:hyperlink r:id="rId6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показатель передачи конвективного тепла должен быть не менее 3 секунд при прохождении теплового потока плотностью 80 кВт/м</w:t>
      </w:r>
      <w:proofErr w:type="gramStart"/>
      <w:r>
        <w:rPr>
          <w:vertAlign w:val="superscript"/>
        </w:rPr>
        <w:t>2</w:t>
      </w:r>
      <w:proofErr w:type="gramEnd"/>
      <w:r>
        <w:t xml:space="preserve"> через материал, подвергшийся не менее 5 циклам стирок (химчисток) - сушек;</w:t>
      </w:r>
    </w:p>
    <w:p w:rsidR="00166672" w:rsidRDefault="00166672">
      <w:pPr>
        <w:pStyle w:val="ConsPlusNormal"/>
        <w:spacing w:before="280"/>
        <w:ind w:firstLine="540"/>
        <w:jc w:val="both"/>
      </w:pPr>
      <w:r>
        <w:t>индекс передачи теплового излучения должен быть не менее 8 секунд при прохождении теплового потока плотностью 20 кВт/м</w:t>
      </w:r>
      <w:proofErr w:type="gramStart"/>
      <w:r>
        <w:rPr>
          <w:vertAlign w:val="superscript"/>
        </w:rPr>
        <w:t>2</w:t>
      </w:r>
      <w:proofErr w:type="gramEnd"/>
      <w:r>
        <w:t xml:space="preserve"> через материал, подвергшийся не менее 5 циклам стирок (химчисток) - сушек;</w:t>
      </w:r>
    </w:p>
    <w:p w:rsidR="00166672" w:rsidRDefault="00166672">
      <w:pPr>
        <w:pStyle w:val="ConsPlusNormal"/>
        <w:spacing w:before="280"/>
        <w:ind w:firstLine="540"/>
        <w:jc w:val="both"/>
      </w:pPr>
      <w: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166672" w:rsidRDefault="00166672">
      <w:pPr>
        <w:pStyle w:val="ConsPlusNormal"/>
        <w:spacing w:before="280"/>
        <w:ind w:firstLine="540"/>
        <w:jc w:val="both"/>
      </w:pPr>
      <w:r>
        <w:t>разрывная нагрузка соединительных швов должна быть не менее 250 Н;</w:t>
      </w:r>
    </w:p>
    <w:p w:rsidR="00166672" w:rsidRDefault="00166672">
      <w:pPr>
        <w:pStyle w:val="ConsPlusNormal"/>
        <w:spacing w:before="280"/>
        <w:ind w:firstLine="540"/>
        <w:jc w:val="both"/>
      </w:pPr>
      <w:proofErr w:type="gramStart"/>
      <w: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roofErr w:type="gramEnd"/>
    </w:p>
    <w:p w:rsidR="00166672" w:rsidRDefault="00166672">
      <w:pPr>
        <w:pStyle w:val="ConsPlusNormal"/>
        <w:spacing w:before="280"/>
        <w:ind w:firstLine="540"/>
        <w:jc w:val="both"/>
      </w:pPr>
      <w: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166672" w:rsidRDefault="00166672">
      <w:pPr>
        <w:pStyle w:val="ConsPlusNormal"/>
        <w:spacing w:before="280"/>
        <w:ind w:firstLine="540"/>
        <w:jc w:val="both"/>
      </w:pPr>
      <w:r>
        <w:lastRenderedPageBreak/>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166672" w:rsidRDefault="00166672">
      <w:pPr>
        <w:pStyle w:val="ConsPlusNormal"/>
        <w:spacing w:before="280"/>
        <w:ind w:firstLine="540"/>
        <w:jc w:val="both"/>
      </w:pPr>
      <w: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166672" w:rsidRDefault="00166672">
      <w:pPr>
        <w:pStyle w:val="ConsPlusNormal"/>
        <w:spacing w:before="280"/>
        <w:ind w:firstLine="540"/>
        <w:jc w:val="both"/>
      </w:pPr>
      <w: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rsidR="00166672" w:rsidRDefault="00166672">
      <w:pPr>
        <w:pStyle w:val="ConsPlusNormal"/>
        <w:spacing w:before="280"/>
        <w:ind w:firstLine="540"/>
        <w:jc w:val="both"/>
      </w:pPr>
      <w: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166672" w:rsidRDefault="00166672">
      <w:pPr>
        <w:pStyle w:val="ConsPlusNormal"/>
        <w:spacing w:before="280"/>
        <w:ind w:firstLine="540"/>
        <w:jc w:val="both"/>
      </w:pPr>
      <w:r>
        <w:t>3) в отношении одежды специальной и средств индивидуальной защиты рук от воздействия пониженной температуры:</w:t>
      </w:r>
    </w:p>
    <w:p w:rsidR="00166672" w:rsidRDefault="00166672">
      <w:pPr>
        <w:pStyle w:val="ConsPlusNormal"/>
        <w:spacing w:before="280"/>
        <w:ind w:firstLine="540"/>
        <w:jc w:val="both"/>
      </w:pPr>
      <w: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w:t>
      </w:r>
      <w:proofErr w:type="gramStart"/>
      <w:r>
        <w:rPr>
          <w:vertAlign w:val="superscript"/>
        </w:rPr>
        <w:t>2</w:t>
      </w:r>
      <w:proofErr w:type="gramEnd"/>
      <w:r>
        <w:t>/Вт, или суммарное тепловое сопротивление пакета материалов одежды специальной, определяемое классом защиты, должно быть не менее 0,50 °C·м</w:t>
      </w:r>
      <w:proofErr w:type="gramStart"/>
      <w:r>
        <w:rPr>
          <w:vertAlign w:val="superscript"/>
        </w:rPr>
        <w:t>2</w:t>
      </w:r>
      <w:proofErr w:type="gramEnd"/>
      <w:r>
        <w:t>/Вт;</w:t>
      </w:r>
    </w:p>
    <w:p w:rsidR="00166672" w:rsidRDefault="00166672">
      <w:pPr>
        <w:pStyle w:val="ConsPlusNormal"/>
        <w:spacing w:before="280"/>
        <w:ind w:firstLine="540"/>
        <w:jc w:val="both"/>
      </w:pPr>
      <w:r>
        <w:t>воздухопроницаемость верхнего слоя или пакета материалов одежды специальной не должна превышать 40 дм</w:t>
      </w:r>
      <w:r>
        <w:rPr>
          <w:vertAlign w:val="superscript"/>
        </w:rPr>
        <w:t>3</w:t>
      </w:r>
      <w:r>
        <w:t>/м</w:t>
      </w:r>
      <w:proofErr w:type="gramStart"/>
      <w:r>
        <w:rPr>
          <w:vertAlign w:val="superscript"/>
        </w:rPr>
        <w:t>2</w:t>
      </w:r>
      <w:proofErr w:type="gramEnd"/>
      <w:r>
        <w:t>·с;</w:t>
      </w:r>
    </w:p>
    <w:p w:rsidR="00166672" w:rsidRDefault="00166672">
      <w:pPr>
        <w:pStyle w:val="ConsPlusNormal"/>
        <w:spacing w:before="280"/>
        <w:ind w:firstLine="540"/>
        <w:jc w:val="both"/>
      </w:pPr>
      <w: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166672" w:rsidRDefault="00166672">
      <w:pPr>
        <w:pStyle w:val="ConsPlusNormal"/>
        <w:spacing w:before="280"/>
        <w:ind w:firstLine="540"/>
        <w:jc w:val="both"/>
      </w:pPr>
      <w: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166672" w:rsidRDefault="00166672">
      <w:pPr>
        <w:pStyle w:val="ConsPlusNormal"/>
        <w:spacing w:before="280"/>
        <w:ind w:firstLine="540"/>
        <w:jc w:val="both"/>
      </w:pPr>
      <w:r>
        <w:lastRenderedPageBreak/>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166672" w:rsidRDefault="00166672">
      <w:pPr>
        <w:pStyle w:val="ConsPlusNormal"/>
        <w:spacing w:before="280"/>
        <w:ind w:firstLine="540"/>
        <w:jc w:val="both"/>
      </w:pPr>
      <w: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166672" w:rsidRDefault="00166672">
      <w:pPr>
        <w:pStyle w:val="ConsPlusNormal"/>
        <w:spacing w:before="280"/>
        <w:ind w:firstLine="540"/>
        <w:jc w:val="both"/>
      </w:pPr>
      <w: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166672" w:rsidRDefault="00166672">
      <w:pPr>
        <w:pStyle w:val="ConsPlusNormal"/>
        <w:spacing w:before="280"/>
        <w:ind w:firstLine="540"/>
        <w:jc w:val="both"/>
      </w:pPr>
      <w:r>
        <w:t xml:space="preserve">коэффициент </w:t>
      </w:r>
      <w:proofErr w:type="gramStart"/>
      <w:r>
        <w:t>снижения прочности крепления деталей низа обуви гвоздевого метода крепления</w:t>
      </w:r>
      <w:proofErr w:type="gramEnd"/>
      <w:r>
        <w:t xml:space="preserve"> от воздействия повышенных температур до +150 °C должен быть не менее 0,85;</w:t>
      </w:r>
    </w:p>
    <w:p w:rsidR="00166672" w:rsidRDefault="00166672">
      <w:pPr>
        <w:pStyle w:val="ConsPlusNormal"/>
        <w:spacing w:before="280"/>
        <w:ind w:firstLine="540"/>
        <w:jc w:val="both"/>
      </w:pPr>
      <w: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166672" w:rsidRDefault="00166672">
      <w:pPr>
        <w:pStyle w:val="ConsPlusNormal"/>
        <w:spacing w:before="28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219">
        <w:r>
          <w:rPr>
            <w:color w:val="0000FF"/>
          </w:rPr>
          <w:t>подпункте 9 пункта 4.3</w:t>
        </w:r>
      </w:hyperlink>
      <w:r>
        <w:t>;</w:t>
      </w:r>
    </w:p>
    <w:p w:rsidR="00166672" w:rsidRDefault="00166672">
      <w:pPr>
        <w:pStyle w:val="ConsPlusNormal"/>
        <w:spacing w:before="280"/>
        <w:ind w:firstLine="540"/>
        <w:jc w:val="both"/>
      </w:pPr>
      <w:r>
        <w:t>прочность крепления деталей низа с верхом обуви должна быть не менее 120 Н/см;</w:t>
      </w:r>
    </w:p>
    <w:p w:rsidR="00166672" w:rsidRDefault="00166672">
      <w:pPr>
        <w:pStyle w:val="ConsPlusNormal"/>
        <w:spacing w:before="280"/>
        <w:ind w:firstLine="540"/>
        <w:jc w:val="both"/>
      </w:pPr>
      <w:r>
        <w:t>материал подошвы обуви должен обладать термостойкостью не менее 160 °C;</w:t>
      </w:r>
    </w:p>
    <w:p w:rsidR="00166672" w:rsidRDefault="00166672">
      <w:pPr>
        <w:pStyle w:val="ConsPlusNormal"/>
        <w:spacing w:before="280"/>
        <w:ind w:firstLine="540"/>
        <w:jc w:val="both"/>
      </w:pPr>
      <w: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166672" w:rsidRDefault="00166672">
      <w:pPr>
        <w:pStyle w:val="ConsPlusNormal"/>
        <w:spacing w:before="280"/>
        <w:ind w:firstLine="540"/>
        <w:jc w:val="both"/>
      </w:pPr>
      <w:r>
        <w:t>9) в отношении средств индивидуальной защиты головы, применяемых в условиях повышенных и (или) пониженных температур (каски защитные):</w:t>
      </w:r>
    </w:p>
    <w:p w:rsidR="00166672" w:rsidRDefault="00166672">
      <w:pPr>
        <w:pStyle w:val="ConsPlusNormal"/>
        <w:spacing w:before="280"/>
        <w:ind w:firstLine="540"/>
        <w:jc w:val="both"/>
      </w:pPr>
      <w: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166672" w:rsidRDefault="00166672">
      <w:pPr>
        <w:pStyle w:val="ConsPlusNormal"/>
        <w:spacing w:before="280"/>
        <w:ind w:firstLine="540"/>
        <w:jc w:val="both"/>
      </w:pPr>
      <w:r>
        <w:lastRenderedPageBreak/>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166672" w:rsidRDefault="00166672">
      <w:pPr>
        <w:pStyle w:val="ConsPlusNormal"/>
        <w:spacing w:before="280"/>
        <w:ind w:firstLine="540"/>
        <w:jc w:val="both"/>
      </w:pPr>
      <w: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hyperlink w:anchor="P239">
        <w:r>
          <w:rPr>
            <w:color w:val="0000FF"/>
          </w:rPr>
          <w:t>подпунктом 13 пункта 4.3</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166672" w:rsidRDefault="00166672">
      <w:pPr>
        <w:pStyle w:val="ConsPlusNormal"/>
        <w:spacing w:before="280"/>
        <w:ind w:firstLine="540"/>
        <w:jc w:val="both"/>
      </w:pPr>
      <w:bookmarkStart w:id="27" w:name="P555"/>
      <w:bookmarkEnd w:id="27"/>
      <w: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166672" w:rsidRDefault="00166672">
      <w:pPr>
        <w:pStyle w:val="ConsPlusNormal"/>
        <w:spacing w:before="280"/>
        <w:ind w:firstLine="540"/>
        <w:jc w:val="both"/>
      </w:pPr>
      <w:r>
        <w:t>минимальная зона обзора лицевого щитка по центральной вертикальной линии должна быть не менее 150 мм;</w:t>
      </w:r>
    </w:p>
    <w:p w:rsidR="00166672" w:rsidRDefault="00166672">
      <w:pPr>
        <w:pStyle w:val="ConsPlusNormal"/>
        <w:spacing w:before="280"/>
        <w:ind w:firstLine="540"/>
        <w:jc w:val="both"/>
      </w:pPr>
      <w:r>
        <w:t xml:space="preserve">средства индивидуальной защиты глаз (защитные очки) и лица (щитки защитные лицевые) должны отвечать требованиям, предусмотренным </w:t>
      </w:r>
      <w:hyperlink w:anchor="P255">
        <w:r>
          <w:rPr>
            <w:color w:val="0000FF"/>
          </w:rPr>
          <w:t>подпунктами 17</w:t>
        </w:r>
      </w:hyperlink>
      <w:r>
        <w:t xml:space="preserve"> и </w:t>
      </w:r>
      <w:hyperlink w:anchor="P270">
        <w:r>
          <w:rPr>
            <w:color w:val="0000FF"/>
          </w:rPr>
          <w:t>19 пункта 4.3</w:t>
        </w:r>
      </w:hyperlink>
      <w:r>
        <w:t xml:space="preserve"> настоящего технического регламента Таможенного союза;</w:t>
      </w:r>
    </w:p>
    <w:p w:rsidR="00166672" w:rsidRDefault="00166672">
      <w:pPr>
        <w:pStyle w:val="ConsPlusNormal"/>
        <w:jc w:val="both"/>
      </w:pPr>
      <w:r>
        <w:t xml:space="preserve">(в ред. </w:t>
      </w:r>
      <w:hyperlink r:id="rId65">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при испытаниях очков защитных закрытого типа и защитных лицевых щитков на устойчивость к прониканию горячих твердых тел в течение не менее 7 с не должно происходить полного их проникновения в смотровые стекла защитных очков, а также всех типов оправ и в течение не менее 5 с - в смотровые стекла защитных лицевых щитков;</w:t>
      </w:r>
      <w:proofErr w:type="gramEnd"/>
    </w:p>
    <w:p w:rsidR="00166672" w:rsidRDefault="00166672">
      <w:pPr>
        <w:pStyle w:val="ConsPlusNormal"/>
        <w:jc w:val="both"/>
      </w:pPr>
      <w:r>
        <w:t xml:space="preserve">(в ред. </w:t>
      </w:r>
      <w:hyperlink r:id="rId66">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очковые стекла, отражающие инфракрасную область спектра, должны иметь коэффициент спектрального отражения более 60 процентов в диапазоне длин волн от 780 </w:t>
      </w:r>
      <w:proofErr w:type="spellStart"/>
      <w:r>
        <w:t>нм</w:t>
      </w:r>
      <w:proofErr w:type="spellEnd"/>
      <w:r>
        <w:t xml:space="preserve"> до 2000 </w:t>
      </w:r>
      <w:proofErr w:type="spellStart"/>
      <w:r>
        <w:t>нм</w:t>
      </w:r>
      <w:proofErr w:type="spellEnd"/>
      <w:r>
        <w:t>;</w:t>
      </w:r>
    </w:p>
    <w:p w:rsidR="00166672" w:rsidRDefault="00166672">
      <w:pPr>
        <w:pStyle w:val="ConsPlusNormal"/>
        <w:spacing w:before="280"/>
        <w:ind w:firstLine="540"/>
        <w:jc w:val="both"/>
      </w:pPr>
      <w:r>
        <w:t>толщина смотровых стекол должна быть не менее 1,4 мм;</w:t>
      </w:r>
    </w:p>
    <w:p w:rsidR="00166672" w:rsidRDefault="00166672">
      <w:pPr>
        <w:pStyle w:val="ConsPlusNormal"/>
        <w:spacing w:before="280"/>
        <w:ind w:firstLine="540"/>
        <w:jc w:val="both"/>
      </w:pPr>
      <w: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166672" w:rsidRDefault="00166672">
      <w:pPr>
        <w:pStyle w:val="ConsPlusNormal"/>
        <w:spacing w:before="280"/>
        <w:ind w:firstLine="540"/>
        <w:jc w:val="both"/>
      </w:pPr>
      <w:r>
        <w:lastRenderedPageBreak/>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166672" w:rsidRDefault="00166672">
      <w:pPr>
        <w:pStyle w:val="ConsPlusNormal"/>
        <w:spacing w:before="280"/>
        <w:ind w:firstLine="540"/>
        <w:jc w:val="both"/>
      </w:pPr>
      <w:bookmarkStart w:id="28" w:name="P565"/>
      <w:bookmarkEnd w:id="28"/>
      <w:r>
        <w:t>1) в отношении одежды специальной защитной от термических рисков электрической дуги:</w:t>
      </w:r>
    </w:p>
    <w:p w:rsidR="00166672" w:rsidRDefault="00166672">
      <w:pPr>
        <w:pStyle w:val="ConsPlusNormal"/>
        <w:spacing w:before="280"/>
        <w:ind w:firstLine="540"/>
        <w:jc w:val="both"/>
      </w:pPr>
      <w:proofErr w:type="gramStart"/>
      <w:r>
        <w:t>одежда для защиты от термических рисков электрической дуги должна применяться в комплекте с нательным бельем, СИЗ головы, лица, рук, ног;</w:t>
      </w:r>
      <w:proofErr w:type="gramEnd"/>
    </w:p>
    <w:p w:rsidR="00166672" w:rsidRDefault="00166672">
      <w:pPr>
        <w:pStyle w:val="ConsPlusNormal"/>
        <w:spacing w:before="280"/>
        <w:ind w:firstLine="540"/>
        <w:jc w:val="both"/>
      </w:pPr>
      <w: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166672" w:rsidRDefault="00166672">
      <w:pPr>
        <w:pStyle w:val="ConsPlusNormal"/>
        <w:spacing w:before="280"/>
        <w:ind w:firstLine="540"/>
        <w:jc w:val="both"/>
      </w:pPr>
      <w: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166672" w:rsidRDefault="00166672">
      <w:pPr>
        <w:pStyle w:val="ConsPlusNormal"/>
        <w:spacing w:before="280"/>
        <w:ind w:firstLine="540"/>
        <w:jc w:val="both"/>
      </w:pPr>
      <w:r>
        <w:t>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10</w:t>
      </w:r>
      <w:r>
        <w:rPr>
          <w:vertAlign w:val="superscript"/>
        </w:rPr>
        <w:t>7</w:t>
      </w:r>
      <w:r>
        <w:t xml:space="preserve"> Ом;</w:t>
      </w:r>
    </w:p>
    <w:p w:rsidR="00166672" w:rsidRDefault="00166672">
      <w:pPr>
        <w:pStyle w:val="ConsPlusNormal"/>
        <w:spacing w:before="280"/>
        <w:ind w:firstLine="540"/>
        <w:jc w:val="both"/>
      </w:pPr>
      <w: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523">
        <w:r>
          <w:rPr>
            <w:color w:val="0000FF"/>
          </w:rPr>
          <w:t>подпункта 1 п. 4.6</w:t>
        </w:r>
      </w:hyperlink>
      <w:r>
        <w:t xml:space="preserve"> настоящего технического регламента Таможенного союза в части защиты от конвективной теплоты и теплового излучения;</w:t>
      </w:r>
    </w:p>
    <w:p w:rsidR="00166672" w:rsidRDefault="00166672">
      <w:pPr>
        <w:pStyle w:val="ConsPlusNormal"/>
        <w:spacing w:before="280"/>
        <w:ind w:firstLine="540"/>
        <w:jc w:val="both"/>
      </w:pPr>
      <w:r>
        <w:t xml:space="preserve">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w:t>
      </w:r>
      <w:proofErr w:type="gramStart"/>
      <w:r>
        <w:t>с</w:t>
      </w:r>
      <w:proofErr w:type="gramEnd"/>
      <w:r>
        <w:t xml:space="preserve">, </w:t>
      </w:r>
      <w:proofErr w:type="gramStart"/>
      <w:r>
        <w:t>длина</w:t>
      </w:r>
      <w:proofErr w:type="gramEnd"/>
      <w:r>
        <w:t xml:space="preserve"> обугливания не должна превышать 100 мм;</w:t>
      </w:r>
    </w:p>
    <w:p w:rsidR="00166672" w:rsidRDefault="00166672">
      <w:pPr>
        <w:pStyle w:val="ConsPlusNormal"/>
        <w:spacing w:before="280"/>
        <w:ind w:firstLine="540"/>
        <w:jc w:val="both"/>
      </w:pPr>
      <w: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w:t>
      </w:r>
      <w:proofErr w:type="gramStart"/>
      <w:r>
        <w:rPr>
          <w:vertAlign w:val="superscript"/>
        </w:rPr>
        <w:t>2</w:t>
      </w:r>
      <w:proofErr w:type="gramEnd"/>
      <w:r>
        <w:t xml:space="preserve"> (от 20,93 до 418,6 Дж/см</w:t>
      </w:r>
      <w:r>
        <w:rPr>
          <w:vertAlign w:val="superscript"/>
        </w:rPr>
        <w:t>2</w:t>
      </w:r>
      <w:r>
        <w:t>), указанного в документации к изделию;</w:t>
      </w:r>
    </w:p>
    <w:p w:rsidR="00166672" w:rsidRDefault="00166672">
      <w:pPr>
        <w:pStyle w:val="ConsPlusNormal"/>
        <w:spacing w:before="280"/>
        <w:ind w:firstLine="540"/>
        <w:jc w:val="both"/>
      </w:pPr>
      <w:r>
        <w:t xml:space="preserve">для изготовления одежды специальной защитной от термических рисков электрической дуги должна использоваться </w:t>
      </w:r>
      <w:proofErr w:type="spellStart"/>
      <w:r>
        <w:t>термо</w:t>
      </w:r>
      <w:proofErr w:type="spellEnd"/>
      <w:r>
        <w:t xml:space="preserve">- и огнестойкая неметаллическая фурнитура или фурнитура должна закрываться слоями </w:t>
      </w:r>
      <w:r>
        <w:lastRenderedPageBreak/>
        <w:t>огнестойкого материала;</w:t>
      </w:r>
    </w:p>
    <w:p w:rsidR="00166672" w:rsidRDefault="00166672">
      <w:pPr>
        <w:pStyle w:val="ConsPlusNormal"/>
        <w:spacing w:before="280"/>
        <w:ind w:firstLine="540"/>
        <w:jc w:val="both"/>
      </w:pPr>
      <w:r>
        <w:t xml:space="preserve">материалы одежды специальной защитной от термических рисков электрической дуги должны обладать стойкостью к истиранию </w:t>
      </w:r>
      <w:proofErr w:type="spellStart"/>
      <w:r>
        <w:t>серошинельным</w:t>
      </w:r>
      <w:proofErr w:type="spellEnd"/>
      <w:r>
        <w:t xml:space="preserve"> сукном не менее 4000 циклов, разрывной нагрузке не менее 800 Н, раздирающей нагрузке не менее 40 Н, воздухопроницаемостью не менее 30 дм</w:t>
      </w:r>
      <w:r>
        <w:rPr>
          <w:vertAlign w:val="superscript"/>
        </w:rPr>
        <w:t>3</w:t>
      </w:r>
      <w:r>
        <w:t>/м</w:t>
      </w:r>
      <w:proofErr w:type="gramStart"/>
      <w:r>
        <w:rPr>
          <w:vertAlign w:val="superscript"/>
        </w:rPr>
        <w:t>2</w:t>
      </w:r>
      <w:proofErr w:type="gramEnd"/>
      <w:r>
        <w:t>·с;</w:t>
      </w:r>
    </w:p>
    <w:p w:rsidR="00166672" w:rsidRDefault="00166672">
      <w:pPr>
        <w:pStyle w:val="ConsPlusNormal"/>
        <w:spacing w:before="280"/>
        <w:ind w:firstLine="540"/>
        <w:jc w:val="both"/>
      </w:pPr>
      <w:r>
        <w:t>разрывная нагрузка швов изделий должна быть не менее 250 Н;</w:t>
      </w:r>
    </w:p>
    <w:p w:rsidR="00166672" w:rsidRDefault="00166672">
      <w:pPr>
        <w:pStyle w:val="ConsPlusNormal"/>
        <w:spacing w:before="280"/>
        <w:ind w:firstLine="540"/>
        <w:jc w:val="both"/>
      </w:pPr>
      <w: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166672" w:rsidRDefault="00166672">
      <w:pPr>
        <w:pStyle w:val="ConsPlusNormal"/>
        <w:spacing w:before="280"/>
        <w:ind w:firstLine="540"/>
        <w:jc w:val="both"/>
      </w:pPr>
      <w: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166672" w:rsidRDefault="00166672">
      <w:pPr>
        <w:pStyle w:val="ConsPlusNormal"/>
        <w:spacing w:before="280"/>
        <w:ind w:firstLine="540"/>
        <w:jc w:val="both"/>
      </w:pPr>
      <w: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166672" w:rsidRDefault="00166672">
      <w:pPr>
        <w:pStyle w:val="ConsPlusNormal"/>
        <w:spacing w:before="280"/>
        <w:ind w:firstLine="540"/>
        <w:jc w:val="both"/>
      </w:pPr>
      <w:r>
        <w:t>3) в отношении средств индивидуальной защиты лица от термических рисков электрической дуги (щитки защитные лицевые):</w:t>
      </w:r>
    </w:p>
    <w:p w:rsidR="00166672" w:rsidRDefault="00166672">
      <w:pPr>
        <w:pStyle w:val="ConsPlusNormal"/>
        <w:spacing w:before="280"/>
        <w:ind w:firstLine="540"/>
        <w:jc w:val="both"/>
      </w:pPr>
      <w: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166672" w:rsidRDefault="00166672">
      <w:pPr>
        <w:pStyle w:val="ConsPlusNormal"/>
        <w:spacing w:before="280"/>
        <w:ind w:firstLine="540"/>
        <w:jc w:val="both"/>
      </w:pPr>
      <w:r>
        <w:t>экран щитка должен изготавливаться из материала, скорость горения которого не должна превышать 1,25 мм/</w:t>
      </w:r>
      <w:proofErr w:type="gramStart"/>
      <w:r>
        <w:t>с</w:t>
      </w:r>
      <w:proofErr w:type="gramEnd"/>
      <w:r>
        <w:t>;</w:t>
      </w:r>
    </w:p>
    <w:p w:rsidR="00166672" w:rsidRDefault="00166672">
      <w:pPr>
        <w:pStyle w:val="ConsPlusNormal"/>
        <w:spacing w:before="280"/>
        <w:ind w:firstLine="540"/>
        <w:jc w:val="both"/>
      </w:pPr>
      <w:r>
        <w:t>щиток защитный лицевой должен обеспечивать защиту лица спереди и с боков;</w:t>
      </w:r>
    </w:p>
    <w:p w:rsidR="00166672" w:rsidRDefault="00166672">
      <w:pPr>
        <w:pStyle w:val="ConsPlusNormal"/>
        <w:spacing w:before="280"/>
        <w:ind w:firstLine="540"/>
        <w:jc w:val="both"/>
      </w:pPr>
      <w: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166672" w:rsidRDefault="00166672">
      <w:pPr>
        <w:pStyle w:val="ConsPlusNormal"/>
        <w:spacing w:before="280"/>
        <w:ind w:firstLine="540"/>
        <w:jc w:val="both"/>
      </w:pPr>
      <w:proofErr w:type="gramStart"/>
      <w:r>
        <w:t xml:space="preserve">смотровые стекла щитка защитного должны удерживаться при любом положении лицевых щитков, обеспечивать защиту от ультрафиолетового </w:t>
      </w:r>
      <w:r>
        <w:lastRenderedPageBreak/>
        <w:t xml:space="preserve">излучения с длиной волн не менее 313 </w:t>
      </w:r>
      <w:proofErr w:type="spellStart"/>
      <w:r>
        <w:t>нм</w:t>
      </w:r>
      <w:proofErr w:type="spellEnd"/>
      <w:r>
        <w:t xml:space="preserve">, защиту от инфракрасного излучения - в соответствии с </w:t>
      </w:r>
      <w:hyperlink w:anchor="P555">
        <w:r>
          <w:rPr>
            <w:color w:val="0000FF"/>
          </w:rPr>
          <w:t>подпунктом 11 пункта 4.6</w:t>
        </w:r>
      </w:hyperlink>
      <w: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w:t>
      </w:r>
      <w:proofErr w:type="gramEnd"/>
      <w:r>
        <w:t xml:space="preserve">, при воздействии высокоскоростных частиц щитки защитные должны удовлетворять требованиям </w:t>
      </w:r>
      <w:hyperlink w:anchor="P270">
        <w:r>
          <w:rPr>
            <w:color w:val="0000FF"/>
          </w:rPr>
          <w:t>подпункта 19 пункта 4.3</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166672" w:rsidRDefault="00166672">
      <w:pPr>
        <w:pStyle w:val="ConsPlusNormal"/>
        <w:spacing w:before="280"/>
        <w:ind w:firstLine="540"/>
        <w:jc w:val="both"/>
      </w:pPr>
      <w: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166672" w:rsidRDefault="00166672">
      <w:pPr>
        <w:pStyle w:val="ConsPlusNormal"/>
        <w:spacing w:before="280"/>
        <w:ind w:firstLine="540"/>
        <w:jc w:val="both"/>
      </w:pPr>
      <w:r>
        <w:t>подошва обуви должна обладать масл</w:t>
      </w:r>
      <w:proofErr w:type="gramStart"/>
      <w:r>
        <w:t>о-</w:t>
      </w:r>
      <w:proofErr w:type="gramEnd"/>
      <w:r>
        <w:t xml:space="preserve"> и </w:t>
      </w:r>
      <w:proofErr w:type="spellStart"/>
      <w:r>
        <w:t>бензостойкими</w:t>
      </w:r>
      <w:proofErr w:type="spellEnd"/>
      <w:r>
        <w:t xml:space="preserve"> свойствами и выдерживать воздействие температуры не ниже +300 °C не менее 60 с, время определяется методами испытаний;</w:t>
      </w:r>
    </w:p>
    <w:p w:rsidR="00166672" w:rsidRDefault="00166672">
      <w:pPr>
        <w:pStyle w:val="ConsPlusNormal"/>
        <w:spacing w:before="280"/>
        <w:ind w:firstLine="540"/>
        <w:jc w:val="both"/>
      </w:pPr>
      <w:r>
        <w:t>носочная часть обуви должна обеспечивать защиту от ударов с энергией не менее 5 Дж;</w:t>
      </w:r>
    </w:p>
    <w:p w:rsidR="00166672" w:rsidRDefault="00166672">
      <w:pPr>
        <w:pStyle w:val="ConsPlusNormal"/>
        <w:spacing w:before="280"/>
        <w:ind w:firstLine="540"/>
        <w:jc w:val="both"/>
      </w:pPr>
      <w: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166672" w:rsidRDefault="00166672">
      <w:pPr>
        <w:pStyle w:val="ConsPlusNormal"/>
        <w:spacing w:before="28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219">
        <w:r>
          <w:rPr>
            <w:color w:val="0000FF"/>
          </w:rPr>
          <w:t>подпункте 9 пункта 4.3</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166672" w:rsidRDefault="00166672">
      <w:pPr>
        <w:pStyle w:val="ConsPlusNormal"/>
        <w:spacing w:before="280"/>
        <w:ind w:firstLine="540"/>
        <w:jc w:val="both"/>
      </w:pPr>
      <w:proofErr w:type="gramStart"/>
      <w: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523">
        <w:r>
          <w:rPr>
            <w:color w:val="0000FF"/>
          </w:rPr>
          <w:t>подпункте 1 пункта 4.6</w:t>
        </w:r>
      </w:hyperlink>
      <w: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w:t>
      </w:r>
      <w:proofErr w:type="gramEnd"/>
      <w:r>
        <w:t xml:space="preserve"> должна сохраняться после 5 стирок (химчисток);</w:t>
      </w:r>
    </w:p>
    <w:p w:rsidR="00166672" w:rsidRDefault="00166672">
      <w:pPr>
        <w:pStyle w:val="ConsPlusNormal"/>
        <w:spacing w:before="280"/>
        <w:ind w:firstLine="540"/>
        <w:jc w:val="both"/>
      </w:pPr>
      <w:r>
        <w:lastRenderedPageBreak/>
        <w:t xml:space="preserve">8) изготовитель в эксплуатационной документации к белью нательному термостойкому, термостойким подшлемникам и </w:t>
      </w:r>
      <w:proofErr w:type="gramStart"/>
      <w:r>
        <w:t>перчаткам</w:t>
      </w:r>
      <w:proofErr w:type="gramEnd"/>
      <w:r>
        <w:t xml:space="preserve"> термостойким от термических рисков электрической дуги должен указывать защитные свойства и условия применения (назначение);</w:t>
      </w:r>
    </w:p>
    <w:p w:rsidR="00166672" w:rsidRDefault="00166672">
      <w:pPr>
        <w:pStyle w:val="ConsPlusNormal"/>
        <w:spacing w:before="280"/>
        <w:ind w:firstLine="540"/>
        <w:jc w:val="both"/>
      </w:pPr>
      <w: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166672" w:rsidRDefault="00166672">
      <w:pPr>
        <w:pStyle w:val="ConsPlusNormal"/>
        <w:spacing w:before="280"/>
        <w:ind w:firstLine="540"/>
        <w:jc w:val="both"/>
      </w:pPr>
      <w:r>
        <w:t xml:space="preserve">одежда специальная и другие средства индивидуальной защиты должны обладать </w:t>
      </w:r>
      <w:proofErr w:type="spellStart"/>
      <w:r>
        <w:t>электризуемостью</w:t>
      </w:r>
      <w:proofErr w:type="spellEnd"/>
      <w:r>
        <w:t xml:space="preserve"> не более 15 </w:t>
      </w:r>
      <w:proofErr w:type="spellStart"/>
      <w:r>
        <w:t>кВ</w:t>
      </w:r>
      <w:proofErr w:type="spellEnd"/>
      <w:r>
        <w:t>/м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166672" w:rsidRDefault="00166672">
      <w:pPr>
        <w:pStyle w:val="ConsPlusNormal"/>
        <w:spacing w:before="280"/>
        <w:ind w:firstLine="540"/>
        <w:jc w:val="both"/>
      </w:pPr>
      <w: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166672" w:rsidRDefault="00166672">
      <w:pPr>
        <w:pStyle w:val="ConsPlusNormal"/>
        <w:spacing w:before="280"/>
        <w:ind w:firstLine="540"/>
        <w:jc w:val="both"/>
      </w:pPr>
      <w: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166672" w:rsidRDefault="00166672">
      <w:pPr>
        <w:pStyle w:val="ConsPlusNormal"/>
        <w:spacing w:before="280"/>
        <w:ind w:firstLine="540"/>
        <w:jc w:val="both"/>
      </w:pPr>
      <w: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166672" w:rsidRDefault="00166672">
      <w:pPr>
        <w:pStyle w:val="ConsPlusNormal"/>
        <w:spacing w:before="280"/>
        <w:ind w:firstLine="540"/>
        <w:jc w:val="both"/>
      </w:pPr>
      <w: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166672" w:rsidRDefault="00166672">
      <w:pPr>
        <w:pStyle w:val="ConsPlusNormal"/>
        <w:spacing w:before="280"/>
        <w:ind w:firstLine="540"/>
        <w:jc w:val="both"/>
      </w:pPr>
      <w: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565">
        <w:r>
          <w:rPr>
            <w:color w:val="0000FF"/>
          </w:rPr>
          <w:t>подпункте 1 пункта 4.7</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166672" w:rsidRDefault="00166672">
      <w:pPr>
        <w:pStyle w:val="ConsPlusNormal"/>
        <w:spacing w:before="280"/>
        <w:ind w:firstLine="540"/>
        <w:jc w:val="both"/>
      </w:pPr>
      <w: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166672" w:rsidRDefault="00166672">
      <w:pPr>
        <w:pStyle w:val="ConsPlusNormal"/>
        <w:spacing w:before="280"/>
        <w:ind w:firstLine="540"/>
        <w:jc w:val="both"/>
      </w:pPr>
      <w:r>
        <w:t xml:space="preserve">для изготовления средств индивидуальной защиты от воздействия </w:t>
      </w:r>
      <w:r>
        <w:lastRenderedPageBreak/>
        <w:t>статического электричества должны применяться материалы с удельным поверхностным электрическим сопротивлением не более 10</w:t>
      </w:r>
      <w:r>
        <w:rPr>
          <w:vertAlign w:val="superscript"/>
        </w:rPr>
        <w:t>7</w:t>
      </w:r>
      <w:r>
        <w:t xml:space="preserve"> Ом;</w:t>
      </w:r>
    </w:p>
    <w:p w:rsidR="00166672" w:rsidRDefault="00166672">
      <w:pPr>
        <w:pStyle w:val="ConsPlusNormal"/>
        <w:jc w:val="both"/>
      </w:pPr>
      <w:r>
        <w:t xml:space="preserve">(в ред. </w:t>
      </w:r>
      <w:hyperlink r:id="rId6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w:t>
      </w:r>
      <w:proofErr w:type="gramStart"/>
      <w:r>
        <w:t xml:space="preserve"> В</w:t>
      </w:r>
      <w:proofErr w:type="gramEnd"/>
      <w:r>
        <w:t>;</w:t>
      </w:r>
    </w:p>
    <w:p w:rsidR="00166672" w:rsidRDefault="00166672">
      <w:pPr>
        <w:pStyle w:val="ConsPlusNormal"/>
        <w:spacing w:before="280"/>
        <w:ind w:firstLine="540"/>
        <w:jc w:val="both"/>
      </w:pPr>
      <w:r>
        <w:t xml:space="preserve">экранирующие </w:t>
      </w:r>
      <w:proofErr w:type="gramStart"/>
      <w:r>
        <w:t>СИЗ</w:t>
      </w:r>
      <w:proofErr w:type="gramEnd"/>
      <w:r>
        <w:t xml:space="preserve">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166672" w:rsidRDefault="00166672">
      <w:pPr>
        <w:pStyle w:val="ConsPlusNormal"/>
        <w:spacing w:before="280"/>
        <w:ind w:firstLine="540"/>
        <w:jc w:val="both"/>
      </w:pPr>
      <w:proofErr w:type="gramStart"/>
      <w: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roofErr w:type="gramEnd"/>
    </w:p>
    <w:p w:rsidR="00166672" w:rsidRDefault="00166672">
      <w:pPr>
        <w:pStyle w:val="ConsPlusNormal"/>
        <w:spacing w:before="280"/>
        <w:ind w:firstLine="540"/>
        <w:jc w:val="both"/>
      </w:pPr>
      <w: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166672" w:rsidRDefault="00166672">
      <w:pPr>
        <w:pStyle w:val="ConsPlusNormal"/>
        <w:spacing w:before="280"/>
        <w:ind w:firstLine="540"/>
        <w:jc w:val="both"/>
      </w:pPr>
      <w:proofErr w:type="gramStart"/>
      <w:r>
        <w:t>средства защиты рук, обувь и одежда, входящие в состав экранирующих СИЗ, должны иметь изоляцию тела человека от электропроводящих элементов;</w:t>
      </w:r>
      <w:proofErr w:type="gramEnd"/>
    </w:p>
    <w:p w:rsidR="00166672" w:rsidRDefault="00166672">
      <w:pPr>
        <w:pStyle w:val="ConsPlusNormal"/>
        <w:spacing w:before="280"/>
        <w:ind w:firstLine="540"/>
        <w:jc w:val="both"/>
      </w:pPr>
      <w:r>
        <w:t>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10</w:t>
      </w:r>
      <w:r>
        <w:rPr>
          <w:vertAlign w:val="superscript"/>
        </w:rPr>
        <w:t>6</w:t>
      </w:r>
      <w:r>
        <w:t xml:space="preserve"> до 10</w:t>
      </w:r>
      <w:r>
        <w:rPr>
          <w:vertAlign w:val="superscript"/>
        </w:rPr>
        <w:t>8</w:t>
      </w:r>
      <w:r>
        <w:t xml:space="preserve"> Ом;</w:t>
      </w:r>
    </w:p>
    <w:p w:rsidR="00166672" w:rsidRDefault="00166672">
      <w:pPr>
        <w:pStyle w:val="ConsPlusNormal"/>
        <w:spacing w:before="280"/>
        <w:ind w:firstLine="540"/>
        <w:jc w:val="both"/>
      </w:pPr>
      <w:r>
        <w:t>электрическое сопротивление между подпятником и ходовой стороной подошвы обуви должно составлять от 10</w:t>
      </w:r>
      <w:r>
        <w:rPr>
          <w:vertAlign w:val="superscript"/>
        </w:rPr>
        <w:t>6</w:t>
      </w:r>
      <w:r>
        <w:t xml:space="preserve"> до 10</w:t>
      </w:r>
      <w:r>
        <w:rPr>
          <w:vertAlign w:val="superscript"/>
        </w:rPr>
        <w:t>8</w:t>
      </w:r>
      <w:r>
        <w:t xml:space="preserve"> Ом;</w:t>
      </w:r>
    </w:p>
    <w:p w:rsidR="00166672" w:rsidRDefault="00166672">
      <w:pPr>
        <w:pStyle w:val="ConsPlusNormal"/>
        <w:spacing w:before="280"/>
        <w:ind w:firstLine="540"/>
        <w:jc w:val="both"/>
      </w:pPr>
      <w:r>
        <w:t>сопротивление между человеком, одетым в комплект СИЗ для защиты от статического электричества, и землей должно быть не менее 10</w:t>
      </w:r>
      <w:r>
        <w:rPr>
          <w:vertAlign w:val="superscript"/>
        </w:rPr>
        <w:t>8</w:t>
      </w:r>
      <w:r>
        <w:t xml:space="preserve"> Ом;</w:t>
      </w:r>
    </w:p>
    <w:p w:rsidR="00166672" w:rsidRDefault="00166672">
      <w:pPr>
        <w:pStyle w:val="ConsPlusNormal"/>
        <w:spacing w:before="280"/>
        <w:ind w:firstLine="540"/>
        <w:jc w:val="both"/>
      </w:pPr>
      <w:proofErr w:type="spellStart"/>
      <w:r>
        <w:t>антиэлектростатические</w:t>
      </w:r>
      <w:proofErr w:type="spellEnd"/>
      <w:r>
        <w:t xml:space="preserve"> кольца и браслеты должны обеспечивать электрическое сопротивление в цепи человек - земля от 10</w:t>
      </w:r>
      <w:r>
        <w:rPr>
          <w:vertAlign w:val="superscript"/>
        </w:rPr>
        <w:t>7</w:t>
      </w:r>
      <w:r>
        <w:t xml:space="preserve"> до 10</w:t>
      </w:r>
      <w:r>
        <w:rPr>
          <w:vertAlign w:val="superscript"/>
        </w:rPr>
        <w:t>8</w:t>
      </w:r>
      <w:r>
        <w:t xml:space="preserve"> Ом;</w:t>
      </w:r>
    </w:p>
    <w:p w:rsidR="00166672" w:rsidRDefault="00166672">
      <w:pPr>
        <w:pStyle w:val="ConsPlusNormal"/>
        <w:spacing w:before="280"/>
        <w:ind w:firstLine="540"/>
        <w:jc w:val="both"/>
      </w:pPr>
      <w:r>
        <w:t xml:space="preserve">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w:t>
      </w:r>
      <w:r>
        <w:lastRenderedPageBreak/>
        <w:t>заряда в импульсе для окружающей среды;</w:t>
      </w:r>
    </w:p>
    <w:p w:rsidR="00166672" w:rsidRDefault="00166672">
      <w:pPr>
        <w:pStyle w:val="ConsPlusNormal"/>
        <w:spacing w:before="280"/>
        <w:ind w:firstLine="540"/>
        <w:jc w:val="both"/>
      </w:pPr>
      <w:r>
        <w:t>материалы, рассеивающие электростатический заряд, должны удовлетворять следующим требованиям: полупериод затухания t</w:t>
      </w:r>
      <w:r>
        <w:rPr>
          <w:vertAlign w:val="subscript"/>
        </w:rPr>
        <w:t>50</w:t>
      </w:r>
      <w:r>
        <w:t xml:space="preserve"> - менее 4 с или коэффициент экранирования S - более 0,2;</w:t>
      </w:r>
    </w:p>
    <w:p w:rsidR="00166672" w:rsidRDefault="00166672">
      <w:pPr>
        <w:pStyle w:val="ConsPlusNormal"/>
        <w:jc w:val="both"/>
      </w:pPr>
      <w:r>
        <w:t xml:space="preserve">(абзац введен </w:t>
      </w:r>
      <w:hyperlink r:id="rId68">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w:t>
      </w:r>
      <w:proofErr w:type="gramEnd"/>
      <w:r>
        <w:t xml:space="preserve"> частот, область и условия применения (назначение) и требования по уходу за такой специальной одеждой;</w:t>
      </w:r>
    </w:p>
    <w:p w:rsidR="00166672" w:rsidRDefault="00166672">
      <w:pPr>
        <w:pStyle w:val="ConsPlusNormal"/>
        <w:spacing w:before="280"/>
        <w:ind w:firstLine="540"/>
        <w:jc w:val="both"/>
      </w:pPr>
      <w:r>
        <w:t>11) в отношении средств индивидуальной защиты глаз (очки защитные) и лица (щитки лицевые защитные) от воздействия электромагнитного поля:</w:t>
      </w:r>
    </w:p>
    <w:p w:rsidR="00166672" w:rsidRDefault="00166672">
      <w:pPr>
        <w:pStyle w:val="ConsPlusNormal"/>
        <w:spacing w:before="280"/>
        <w:ind w:firstLine="540"/>
        <w:jc w:val="both"/>
      </w:pPr>
      <w:r>
        <w:t xml:space="preserve">требования к оптическим показателям данных средств индивидуальной защиты изложены в </w:t>
      </w:r>
      <w:hyperlink w:anchor="P255">
        <w:r>
          <w:rPr>
            <w:color w:val="0000FF"/>
          </w:rPr>
          <w:t>пунктах 17</w:t>
        </w:r>
      </w:hyperlink>
      <w:r>
        <w:t xml:space="preserve"> и </w:t>
      </w:r>
      <w:hyperlink w:anchor="P270">
        <w:r>
          <w:rPr>
            <w:color w:val="0000FF"/>
          </w:rPr>
          <w:t>19 раздела 4.3</w:t>
        </w:r>
      </w:hyperlink>
      <w:r>
        <w:t xml:space="preserve"> настоящего технического регламента Таможенного союза;</w:t>
      </w:r>
    </w:p>
    <w:p w:rsidR="00166672" w:rsidRDefault="00166672">
      <w:pPr>
        <w:pStyle w:val="ConsPlusNormal"/>
        <w:spacing w:before="280"/>
        <w:ind w:firstLine="540"/>
        <w:jc w:val="both"/>
      </w:pPr>
      <w:r>
        <w:t>средства индивидуальной защиты глаз и лица должны обеспечивать защиту глаз или лица спереди и с боков;</w:t>
      </w:r>
    </w:p>
    <w:p w:rsidR="00166672" w:rsidRDefault="00166672">
      <w:pPr>
        <w:pStyle w:val="ConsPlusNormal"/>
        <w:spacing w:before="280"/>
        <w:ind w:firstLine="540"/>
        <w:jc w:val="both"/>
      </w:pPr>
      <w:r>
        <w:t>указанные средства индивидуальной защиты должны иметь минимальную зону обзора по центральной вертикальной линии не менее 150 мм;</w:t>
      </w:r>
    </w:p>
    <w:p w:rsidR="00166672" w:rsidRDefault="00166672">
      <w:pPr>
        <w:pStyle w:val="ConsPlusNormal"/>
        <w:spacing w:before="280"/>
        <w:ind w:firstLine="540"/>
        <w:jc w:val="both"/>
      </w:pPr>
      <w: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166672" w:rsidRDefault="00166672">
      <w:pPr>
        <w:pStyle w:val="ConsPlusNormal"/>
        <w:spacing w:before="280"/>
        <w:ind w:firstLine="540"/>
        <w:jc w:val="both"/>
      </w:pPr>
      <w: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166672" w:rsidRDefault="00166672">
      <w:pPr>
        <w:pStyle w:val="ConsPlusNormal"/>
        <w:spacing w:before="280"/>
        <w:ind w:firstLine="540"/>
        <w:jc w:val="both"/>
      </w:pPr>
      <w: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166672" w:rsidRDefault="00166672">
      <w:pPr>
        <w:pStyle w:val="ConsPlusNormal"/>
        <w:spacing w:before="280"/>
        <w:ind w:firstLine="540"/>
        <w:jc w:val="both"/>
      </w:pPr>
      <w:r>
        <w:lastRenderedPageBreak/>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166672" w:rsidRDefault="00166672">
      <w:pPr>
        <w:pStyle w:val="ConsPlusNormal"/>
        <w:spacing w:before="280"/>
        <w:ind w:firstLine="540"/>
        <w:jc w:val="both"/>
      </w:pPr>
      <w: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166672" w:rsidRDefault="00166672">
      <w:pPr>
        <w:pStyle w:val="ConsPlusNormal"/>
        <w:spacing w:before="280"/>
        <w:ind w:firstLine="540"/>
        <w:jc w:val="both"/>
      </w:pPr>
      <w:r>
        <w:t>максимальное значение тока утечки для диэлектрических средств индивидуальной защиты не должно превышать 9 мА;</w:t>
      </w:r>
    </w:p>
    <w:p w:rsidR="00166672" w:rsidRDefault="00166672">
      <w:pPr>
        <w:pStyle w:val="ConsPlusNormal"/>
        <w:spacing w:before="280"/>
        <w:ind w:firstLine="540"/>
        <w:jc w:val="both"/>
      </w:pPr>
      <w:r>
        <w:t>обувь должна иметь изолирующую прокладку из хлопчатобумажной ткани;</w:t>
      </w:r>
    </w:p>
    <w:p w:rsidR="00166672" w:rsidRDefault="00166672">
      <w:pPr>
        <w:pStyle w:val="ConsPlusNormal"/>
        <w:spacing w:before="280"/>
        <w:ind w:firstLine="540"/>
        <w:jc w:val="both"/>
      </w:pPr>
      <w: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166672" w:rsidRDefault="00166672">
      <w:pPr>
        <w:pStyle w:val="ConsPlusNormal"/>
        <w:spacing w:before="280"/>
        <w:ind w:firstLine="540"/>
        <w:jc w:val="both"/>
      </w:pPr>
      <w: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166672" w:rsidRDefault="00166672">
      <w:pPr>
        <w:pStyle w:val="ConsPlusNormal"/>
        <w:spacing w:before="280"/>
        <w:ind w:firstLine="540"/>
        <w:jc w:val="both"/>
      </w:pPr>
      <w: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rsidR="00166672" w:rsidRDefault="00166672">
      <w:pPr>
        <w:pStyle w:val="ConsPlusNormal"/>
        <w:spacing w:before="280"/>
        <w:ind w:firstLine="540"/>
        <w:jc w:val="both"/>
      </w:pPr>
      <w:bookmarkStart w:id="29" w:name="P632"/>
      <w:bookmarkEnd w:id="29"/>
      <w:r>
        <w:t>4.8. В отношении одежды специальной сигнальной повышенной видимости:</w:t>
      </w:r>
    </w:p>
    <w:p w:rsidR="00166672" w:rsidRDefault="00166672">
      <w:pPr>
        <w:pStyle w:val="ConsPlusNormal"/>
        <w:spacing w:before="280"/>
        <w:ind w:firstLine="540"/>
        <w:jc w:val="both"/>
      </w:pPr>
      <w:r>
        <w:t xml:space="preserve">1) одежда специальная сигнальная повышенной видимости должна изготавливаться с применением флуоресцентных и </w:t>
      </w:r>
      <w:proofErr w:type="spellStart"/>
      <w:r>
        <w:t>световозвращающих</w:t>
      </w:r>
      <w:proofErr w:type="spellEnd"/>
      <w:r>
        <w:t xml:space="preserve"> материалов, имеющих площадь установленных сигнальных элементов из флуоресцентного материала не менее 0,14 м</w:t>
      </w:r>
      <w:proofErr w:type="gramStart"/>
      <w:r>
        <w:rPr>
          <w:vertAlign w:val="superscript"/>
        </w:rPr>
        <w:t>2</w:t>
      </w:r>
      <w:proofErr w:type="gramEnd"/>
      <w:r>
        <w:t xml:space="preserve">, из </w:t>
      </w:r>
      <w:proofErr w:type="spellStart"/>
      <w:r>
        <w:t>световозвращающего</w:t>
      </w:r>
      <w:proofErr w:type="spellEnd"/>
      <w:r>
        <w:t xml:space="preserve"> материала - не менее 0,10 м</w:t>
      </w:r>
      <w:r>
        <w:rPr>
          <w:vertAlign w:val="superscript"/>
        </w:rPr>
        <w:t>2</w:t>
      </w:r>
      <w:r>
        <w:t xml:space="preserve"> и для комбинированного материала - не менее 0,20 м</w:t>
      </w:r>
      <w:r>
        <w:rPr>
          <w:vertAlign w:val="superscript"/>
        </w:rPr>
        <w:t>2</w:t>
      </w:r>
      <w:r>
        <w:t>;</w:t>
      </w:r>
    </w:p>
    <w:p w:rsidR="00166672" w:rsidRDefault="00166672">
      <w:pPr>
        <w:pStyle w:val="ConsPlusNormal"/>
        <w:spacing w:before="280"/>
        <w:ind w:firstLine="540"/>
        <w:jc w:val="both"/>
      </w:pPr>
      <w:r>
        <w:t xml:space="preserve">коэффициент </w:t>
      </w:r>
      <w:proofErr w:type="spellStart"/>
      <w:r>
        <w:t>световозвращения</w:t>
      </w:r>
      <w:proofErr w:type="spellEnd"/>
      <w:r>
        <w:t xml:space="preserve"> </w:t>
      </w:r>
      <w:proofErr w:type="spellStart"/>
      <w:r>
        <w:t>световозвращающих</w:t>
      </w:r>
      <w:proofErr w:type="spellEnd"/>
      <w:r>
        <w:t xml:space="preserve"> материалов при значениях угла наблюдения 12' и угла освещения 5° должен быть не менее 250 кд/(люкс·м</w:t>
      </w:r>
      <w:proofErr w:type="gramStart"/>
      <w:r>
        <w:rPr>
          <w:vertAlign w:val="superscript"/>
        </w:rPr>
        <w:t>2</w:t>
      </w:r>
      <w:proofErr w:type="gramEnd"/>
      <w:r>
        <w:t>) для материалов 1-го класса, не менее 330 кд/(люкс·м</w:t>
      </w:r>
      <w:r>
        <w:rPr>
          <w:vertAlign w:val="superscript"/>
        </w:rPr>
        <w:t>2</w:t>
      </w:r>
      <w:r>
        <w:t>) для материалов 2-го класса и не менее 65 кд/(люкс·м</w:t>
      </w:r>
      <w:r>
        <w:rPr>
          <w:vertAlign w:val="superscript"/>
        </w:rPr>
        <w:t>2</w:t>
      </w:r>
      <w:r>
        <w:t xml:space="preserve">) для комбинированных </w:t>
      </w:r>
      <w:r>
        <w:lastRenderedPageBreak/>
        <w:t>материалов;</w:t>
      </w:r>
    </w:p>
    <w:p w:rsidR="00166672" w:rsidRDefault="00166672">
      <w:pPr>
        <w:pStyle w:val="ConsPlusNormal"/>
        <w:spacing w:before="280"/>
        <w:ind w:firstLine="540"/>
        <w:jc w:val="both"/>
      </w:pPr>
      <w:r>
        <w:t>цветовые характеристики фонового и комбинированного материалов должны находиться в диапазоне координат цветности:</w:t>
      </w:r>
    </w:p>
    <w:p w:rsidR="00166672" w:rsidRDefault="00166672">
      <w:pPr>
        <w:pStyle w:val="ConsPlusNormal"/>
        <w:spacing w:before="280"/>
        <w:ind w:firstLine="540"/>
        <w:jc w:val="both"/>
      </w:pPr>
      <w:r>
        <w:t>для желтого флуоресцентного (0,387; 0,610 - 0,356; 0,494 - 0,398; 0,452 - 0,460; 0,540);</w:t>
      </w:r>
    </w:p>
    <w:p w:rsidR="00166672" w:rsidRDefault="00166672">
      <w:pPr>
        <w:pStyle w:val="ConsPlusNormal"/>
        <w:spacing w:before="280"/>
        <w:ind w:firstLine="540"/>
        <w:jc w:val="both"/>
      </w:pPr>
      <w:r>
        <w:t>для оранжевого флуоресцентного (0,610; 0,390 - 0,535; 0,375 - 0,570; 0,340 - 0,655; 0,344);</w:t>
      </w:r>
    </w:p>
    <w:p w:rsidR="00166672" w:rsidRDefault="00166672">
      <w:pPr>
        <w:pStyle w:val="ConsPlusNormal"/>
        <w:spacing w:before="280"/>
        <w:ind w:firstLine="540"/>
        <w:jc w:val="both"/>
      </w:pPr>
      <w:r>
        <w:t>для красного флуоресцентного (0,655; 0,344 - 0,570; 0,340 - 0,595; 0,314 - 0,690; 0,310).</w:t>
      </w:r>
    </w:p>
    <w:p w:rsidR="00166672" w:rsidRDefault="00166672">
      <w:pPr>
        <w:pStyle w:val="ConsPlusNormal"/>
        <w:spacing w:before="280"/>
        <w:ind w:firstLine="540"/>
        <w:jc w:val="both"/>
      </w:pPr>
      <w:r>
        <w:t>Коэффициент яркости фонового и комбинированного материалов должен быть не менее:</w:t>
      </w:r>
    </w:p>
    <w:p w:rsidR="00166672" w:rsidRDefault="00166672">
      <w:pPr>
        <w:pStyle w:val="ConsPlusNormal"/>
        <w:spacing w:before="280"/>
        <w:ind w:firstLine="540"/>
        <w:jc w:val="both"/>
      </w:pPr>
      <w:r>
        <w:t>для желтого флуоресцентного - 0,76;</w:t>
      </w:r>
    </w:p>
    <w:p w:rsidR="00166672" w:rsidRDefault="00166672">
      <w:pPr>
        <w:pStyle w:val="ConsPlusNormal"/>
        <w:spacing w:before="280"/>
        <w:ind w:firstLine="540"/>
        <w:jc w:val="both"/>
      </w:pPr>
      <w:r>
        <w:t>для оранжевого флуоресцентного - 0,40;</w:t>
      </w:r>
    </w:p>
    <w:p w:rsidR="00166672" w:rsidRDefault="00166672">
      <w:pPr>
        <w:pStyle w:val="ConsPlusNormal"/>
        <w:spacing w:before="280"/>
        <w:ind w:firstLine="540"/>
        <w:jc w:val="both"/>
      </w:pPr>
      <w:r>
        <w:t>для красного флуоресцентного - 0,25,</w:t>
      </w:r>
    </w:p>
    <w:p w:rsidR="00166672" w:rsidRDefault="00166672">
      <w:pPr>
        <w:pStyle w:val="ConsPlusNormal"/>
        <w:spacing w:before="280"/>
        <w:ind w:firstLine="540"/>
        <w:jc w:val="both"/>
      </w:pPr>
      <w: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166672" w:rsidRDefault="00166672">
      <w:pPr>
        <w:pStyle w:val="ConsPlusNormal"/>
        <w:spacing w:before="280"/>
        <w:ind w:firstLine="540"/>
        <w:jc w:val="both"/>
      </w:pPr>
      <w:r>
        <w:t xml:space="preserve">материалы одежды специальной сигнальной повышенной видимости должны сохранять </w:t>
      </w:r>
      <w:proofErr w:type="spellStart"/>
      <w:r>
        <w:t>световозвращающие</w:t>
      </w:r>
      <w:proofErr w:type="spellEnd"/>
      <w:r>
        <w:t xml:space="preserve"> свойства в течение установленного изготовителем срока ее эксплуатации;</w:t>
      </w:r>
    </w:p>
    <w:p w:rsidR="00166672" w:rsidRDefault="00166672">
      <w:pPr>
        <w:pStyle w:val="ConsPlusNormal"/>
        <w:spacing w:before="280"/>
        <w:ind w:firstLine="540"/>
        <w:jc w:val="both"/>
      </w:pPr>
      <w:r>
        <w:t xml:space="preserve">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w:t>
      </w:r>
      <w:proofErr w:type="spellStart"/>
      <w:r>
        <w:t>световозвращающего</w:t>
      </w:r>
      <w:proofErr w:type="spellEnd"/>
      <w:r>
        <w:t xml:space="preserve"> материала.</w:t>
      </w:r>
    </w:p>
    <w:p w:rsidR="00166672" w:rsidRDefault="00166672">
      <w:pPr>
        <w:pStyle w:val="ConsPlusNormal"/>
        <w:spacing w:before="280"/>
        <w:ind w:firstLine="540"/>
        <w:jc w:val="both"/>
      </w:pPr>
      <w:r>
        <w:t>4.9. Комплексные средства индивидуальной защиты должны соответствовать следующим требованиям:</w:t>
      </w:r>
    </w:p>
    <w:p w:rsidR="00166672" w:rsidRDefault="00166672">
      <w:pPr>
        <w:pStyle w:val="ConsPlusNormal"/>
        <w:spacing w:before="280"/>
        <w:ind w:firstLine="540"/>
        <w:jc w:val="both"/>
      </w:pPr>
      <w: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166672" w:rsidRDefault="00166672">
      <w:pPr>
        <w:pStyle w:val="ConsPlusNormal"/>
        <w:spacing w:before="280"/>
        <w:ind w:firstLine="540"/>
        <w:jc w:val="both"/>
      </w:pPr>
      <w:bookmarkStart w:id="30" w:name="P648"/>
      <w:bookmarkEnd w:id="30"/>
      <w:r>
        <w:t xml:space="preserve">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w:t>
      </w:r>
      <w:r>
        <w:lastRenderedPageBreak/>
        <w:t>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166672" w:rsidRDefault="00166672">
      <w:pPr>
        <w:pStyle w:val="ConsPlusNormal"/>
        <w:spacing w:before="280"/>
        <w:ind w:firstLine="540"/>
        <w:jc w:val="both"/>
      </w:pPr>
      <w:bookmarkStart w:id="31" w:name="P649"/>
      <w:bookmarkEnd w:id="31"/>
      <w: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166672" w:rsidRDefault="00166672">
      <w:pPr>
        <w:pStyle w:val="ConsPlusNormal"/>
        <w:spacing w:before="280"/>
        <w:ind w:firstLine="540"/>
        <w:jc w:val="both"/>
      </w:pPr>
      <w: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166672" w:rsidRDefault="00166672">
      <w:pPr>
        <w:pStyle w:val="ConsPlusNormal"/>
        <w:spacing w:before="280"/>
        <w:ind w:firstLine="540"/>
        <w:jc w:val="both"/>
      </w:pPr>
      <w: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166672" w:rsidRDefault="00166672">
      <w:pPr>
        <w:pStyle w:val="ConsPlusNormal"/>
        <w:spacing w:before="280"/>
        <w:ind w:firstLine="540"/>
        <w:jc w:val="both"/>
      </w:pPr>
      <w:proofErr w:type="gramStart"/>
      <w: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648">
        <w:r>
          <w:rPr>
            <w:color w:val="0000FF"/>
          </w:rPr>
          <w:t>подпунктах 2</w:t>
        </w:r>
      </w:hyperlink>
      <w:r>
        <w:t xml:space="preserve">) и </w:t>
      </w:r>
      <w:hyperlink w:anchor="P649">
        <w:r>
          <w:rPr>
            <w:color w:val="0000FF"/>
          </w:rPr>
          <w:t>3) настоящего пункта</w:t>
        </w:r>
      </w:hyperlink>
      <w:r>
        <w:t>, должен указывать защитные свойства и условия применения (назначение).</w:t>
      </w:r>
      <w:proofErr w:type="gramEnd"/>
    </w:p>
    <w:p w:rsidR="00166672" w:rsidRDefault="00166672">
      <w:pPr>
        <w:pStyle w:val="ConsPlusNormal"/>
        <w:spacing w:before="280"/>
        <w:ind w:firstLine="540"/>
        <w:jc w:val="both"/>
      </w:pPr>
      <w: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166672" w:rsidRDefault="00166672">
      <w:pPr>
        <w:pStyle w:val="ConsPlusNormal"/>
        <w:spacing w:before="280"/>
        <w:ind w:firstLine="540"/>
        <w:jc w:val="both"/>
      </w:pPr>
      <w:r>
        <w:t xml:space="preserve">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потребительскую упаковку. Маркировку на потребительской упаковке можно не наносить в случае, если упаковка прозрачная и обеспечивает разборчивость, </w:t>
      </w:r>
      <w:proofErr w:type="spellStart"/>
      <w:r>
        <w:t>легкочитаемость</w:t>
      </w:r>
      <w:proofErr w:type="spellEnd"/>
      <w:r>
        <w:t xml:space="preserve"> нанесенной на изделие маркировки.</w:t>
      </w:r>
    </w:p>
    <w:p w:rsidR="00166672" w:rsidRDefault="00166672">
      <w:pPr>
        <w:pStyle w:val="ConsPlusNormal"/>
        <w:jc w:val="both"/>
      </w:pPr>
      <w:r>
        <w:t xml:space="preserve">(в ред. </w:t>
      </w:r>
      <w:hyperlink r:id="rId6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166672" w:rsidRDefault="00166672">
      <w:pPr>
        <w:pStyle w:val="ConsPlusNormal"/>
        <w:spacing w:before="280"/>
        <w:ind w:firstLine="540"/>
        <w:jc w:val="both"/>
      </w:pPr>
      <w:r>
        <w:t xml:space="preserve">Для </w:t>
      </w:r>
      <w:proofErr w:type="spellStart"/>
      <w:r>
        <w:t>противошумных</w:t>
      </w:r>
      <w:proofErr w:type="spellEnd"/>
      <w:r>
        <w:t xml:space="preserve"> вкладышей и </w:t>
      </w:r>
      <w:proofErr w:type="gramStart"/>
      <w:r>
        <w:t>СИЗ глаз допускается</w:t>
      </w:r>
      <w:proofErr w:type="gramEnd"/>
      <w:r>
        <w:t xml:space="preserve"> нанесение маркировки только на индивидуальную упаковку. На </w:t>
      </w:r>
      <w:proofErr w:type="gramStart"/>
      <w:r>
        <w:t>СИЗ</w:t>
      </w:r>
      <w:proofErr w:type="gramEnd"/>
      <w:r>
        <w:t xml:space="preserve"> от падения или </w:t>
      </w:r>
      <w:r>
        <w:lastRenderedPageBreak/>
        <w:t>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166672" w:rsidRDefault="00166672">
      <w:pPr>
        <w:pStyle w:val="ConsPlusNormal"/>
        <w:spacing w:before="280"/>
        <w:ind w:firstLine="540"/>
        <w:jc w:val="both"/>
      </w:pPr>
      <w:r>
        <w:t>2) маркировка, наносимая непосредственно на изделие или на трудноудаляемую этикетку, прикрепленную к изделию, должна содержать:</w:t>
      </w:r>
    </w:p>
    <w:p w:rsidR="00166672" w:rsidRDefault="00166672">
      <w:pPr>
        <w:pStyle w:val="ConsPlusNormal"/>
        <w:spacing w:before="280"/>
        <w:ind w:firstLine="540"/>
        <w:jc w:val="both"/>
      </w:pPr>
      <w:r>
        <w:t>наименование изделия (при наличии - наименование модели, кода, артикула);</w:t>
      </w:r>
    </w:p>
    <w:p w:rsidR="00166672" w:rsidRDefault="00166672">
      <w:pPr>
        <w:pStyle w:val="ConsPlusNormal"/>
        <w:spacing w:before="280"/>
        <w:ind w:firstLine="540"/>
        <w:jc w:val="both"/>
      </w:pPr>
      <w:r>
        <w:t>наименование изготовителя и (или) его товарный знак (при наличии);</w:t>
      </w:r>
    </w:p>
    <w:p w:rsidR="00166672" w:rsidRDefault="00166672">
      <w:pPr>
        <w:pStyle w:val="ConsPlusNormal"/>
        <w:spacing w:before="280"/>
        <w:ind w:firstLine="540"/>
        <w:jc w:val="both"/>
      </w:pPr>
      <w:r>
        <w:t>защитные свойства;</w:t>
      </w:r>
    </w:p>
    <w:p w:rsidR="00166672" w:rsidRDefault="00166672">
      <w:pPr>
        <w:pStyle w:val="ConsPlusNormal"/>
        <w:spacing w:before="280"/>
        <w:ind w:firstLine="540"/>
        <w:jc w:val="both"/>
      </w:pPr>
      <w:r>
        <w:t>размер (при наличии);</w:t>
      </w:r>
    </w:p>
    <w:p w:rsidR="00166672" w:rsidRDefault="00166672">
      <w:pPr>
        <w:pStyle w:val="ConsPlusNormal"/>
        <w:spacing w:before="280"/>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166672" w:rsidRDefault="00166672">
      <w:pPr>
        <w:pStyle w:val="ConsPlusNormal"/>
        <w:spacing w:before="280"/>
        <w:ind w:firstLine="540"/>
        <w:jc w:val="both"/>
      </w:pPr>
      <w:r>
        <w:t>единый знак обращения продукции на рынке государств - членов;</w:t>
      </w:r>
    </w:p>
    <w:p w:rsidR="00166672" w:rsidRDefault="00166672">
      <w:pPr>
        <w:pStyle w:val="ConsPlusNormal"/>
        <w:jc w:val="both"/>
      </w:pPr>
      <w:r>
        <w:t xml:space="preserve">(в ред. </w:t>
      </w:r>
      <w:hyperlink r:id="rId7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дату (месяц, год) изготовления или дату окончания срока годности, если она установлена;</w:t>
      </w:r>
    </w:p>
    <w:p w:rsidR="00166672" w:rsidRDefault="00166672">
      <w:pPr>
        <w:pStyle w:val="ConsPlusNormal"/>
        <w:spacing w:before="280"/>
        <w:ind w:firstLine="540"/>
        <w:jc w:val="both"/>
      </w:pPr>
      <w:r>
        <w:t xml:space="preserve">сведения о классе защиты и климатическом поясе, определяемом в соответствии с </w:t>
      </w:r>
      <w:hyperlink w:anchor="P2310">
        <w:r>
          <w:rPr>
            <w:color w:val="0000FF"/>
          </w:rPr>
          <w:t>таблицей 3 приложения N 3</w:t>
        </w:r>
      </w:hyperlink>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166672" w:rsidRDefault="00166672">
      <w:pPr>
        <w:pStyle w:val="ConsPlusNormal"/>
        <w:spacing w:before="280"/>
        <w:ind w:firstLine="540"/>
        <w:jc w:val="both"/>
      </w:pPr>
      <w:r>
        <w:t>сведения о способах ухода и требованиях к утилизации средства индивидуальной защиты;</w:t>
      </w:r>
    </w:p>
    <w:p w:rsidR="00166672" w:rsidRDefault="00166672">
      <w:pPr>
        <w:pStyle w:val="ConsPlusNormal"/>
        <w:spacing w:before="280"/>
        <w:ind w:firstLine="540"/>
        <w:jc w:val="both"/>
      </w:pPr>
      <w:r>
        <w:t>сведения о документе, в соответствии с которым изготовлено средство индивидуальной защиты;</w:t>
      </w:r>
    </w:p>
    <w:p w:rsidR="00166672" w:rsidRDefault="00166672">
      <w:pPr>
        <w:pStyle w:val="ConsPlusNormal"/>
        <w:spacing w:before="280"/>
        <w:ind w:firstLine="540"/>
        <w:jc w:val="both"/>
      </w:pPr>
      <w:r>
        <w:t>другую информацию в соответствии с документацией изготовителя;</w:t>
      </w:r>
    </w:p>
    <w:p w:rsidR="00166672" w:rsidRDefault="00166672">
      <w:pPr>
        <w:pStyle w:val="ConsPlusNormal"/>
        <w:spacing w:before="280"/>
        <w:ind w:firstLine="540"/>
        <w:jc w:val="both"/>
      </w:pPr>
      <w:r>
        <w:t xml:space="preserve">3) информация должна наноситься любым рельефным способом (в том числе тиснение, </w:t>
      </w:r>
      <w:proofErr w:type="spellStart"/>
      <w:r>
        <w:t>шелкография</w:t>
      </w:r>
      <w:proofErr w:type="spellEnd"/>
      <w:r>
        <w:t xml:space="preserve">,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w:t>
      </w:r>
      <w:r>
        <w:lastRenderedPageBreak/>
        <w:t xml:space="preserve">качестве указателей опасности или области применения средств индивидуальной защиты. Информация должна быть </w:t>
      </w:r>
      <w:proofErr w:type="spellStart"/>
      <w:r>
        <w:t>легкочитаемой</w:t>
      </w:r>
      <w:proofErr w:type="spellEnd"/>
      <w:r>
        <w:t>,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166672" w:rsidRDefault="00166672">
      <w:pPr>
        <w:pStyle w:val="ConsPlusNormal"/>
        <w:spacing w:before="280"/>
        <w:ind w:firstLine="540"/>
        <w:jc w:val="both"/>
      </w:pPr>
      <w:r>
        <w:t>4) маркировка, наносимая на упаковку изделия, должна содержать:</w:t>
      </w:r>
    </w:p>
    <w:p w:rsidR="00166672" w:rsidRDefault="00166672">
      <w:pPr>
        <w:pStyle w:val="ConsPlusNormal"/>
        <w:spacing w:before="280"/>
        <w:ind w:firstLine="540"/>
        <w:jc w:val="both"/>
      </w:pPr>
      <w:r>
        <w:t>наименование изделия (при наличии - наименование модели, кода, артикула);</w:t>
      </w:r>
    </w:p>
    <w:p w:rsidR="00166672" w:rsidRDefault="00166672">
      <w:pPr>
        <w:pStyle w:val="ConsPlusNormal"/>
        <w:spacing w:before="280"/>
        <w:ind w:firstLine="540"/>
        <w:jc w:val="both"/>
      </w:pPr>
      <w:r>
        <w:t>наименование страны-изготовителя;</w:t>
      </w:r>
    </w:p>
    <w:p w:rsidR="00166672" w:rsidRDefault="00166672">
      <w:pPr>
        <w:pStyle w:val="ConsPlusNormal"/>
        <w:spacing w:before="280"/>
        <w:ind w:firstLine="540"/>
        <w:jc w:val="both"/>
      </w:pPr>
      <w:r>
        <w:t>наименование, юридический адрес и торговую марку (при наличии) изготовителя;</w:t>
      </w:r>
    </w:p>
    <w:p w:rsidR="00166672" w:rsidRDefault="00166672">
      <w:pPr>
        <w:pStyle w:val="ConsPlusNormal"/>
        <w:spacing w:before="280"/>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166672" w:rsidRDefault="00166672">
      <w:pPr>
        <w:pStyle w:val="ConsPlusNormal"/>
        <w:spacing w:before="280"/>
        <w:ind w:firstLine="540"/>
        <w:jc w:val="both"/>
      </w:pPr>
      <w:r>
        <w:t>размер (при наличии);</w:t>
      </w:r>
    </w:p>
    <w:p w:rsidR="00166672" w:rsidRDefault="00166672">
      <w:pPr>
        <w:pStyle w:val="ConsPlusNormal"/>
        <w:spacing w:before="280"/>
        <w:ind w:firstLine="540"/>
        <w:jc w:val="both"/>
      </w:pPr>
      <w:r>
        <w:t>защитные свойства изделия;</w:t>
      </w:r>
    </w:p>
    <w:p w:rsidR="00166672" w:rsidRDefault="00166672">
      <w:pPr>
        <w:pStyle w:val="ConsPlusNormal"/>
        <w:spacing w:before="280"/>
        <w:ind w:firstLine="540"/>
        <w:jc w:val="both"/>
      </w:pPr>
      <w:r>
        <w:t>способы ухода за изделием (при необходимости);</w:t>
      </w:r>
    </w:p>
    <w:p w:rsidR="00166672" w:rsidRDefault="00166672">
      <w:pPr>
        <w:pStyle w:val="ConsPlusNormal"/>
        <w:spacing w:before="280"/>
        <w:ind w:firstLine="540"/>
        <w:jc w:val="both"/>
      </w:pPr>
      <w:r>
        <w:t>дату изготовления и (или) дату окончания срока годности, если установлены;</w:t>
      </w:r>
    </w:p>
    <w:p w:rsidR="00166672" w:rsidRDefault="00166672">
      <w:pPr>
        <w:pStyle w:val="ConsPlusNormal"/>
        <w:spacing w:before="280"/>
        <w:ind w:firstLine="540"/>
        <w:jc w:val="both"/>
      </w:pPr>
      <w:r>
        <w:t>срок хранения для средств индивидуальной защиты, теряющих защитные свойства в процессе хранения;</w:t>
      </w:r>
    </w:p>
    <w:p w:rsidR="00166672" w:rsidRDefault="00166672">
      <w:pPr>
        <w:pStyle w:val="ConsPlusNormal"/>
        <w:spacing w:before="280"/>
        <w:ind w:firstLine="540"/>
        <w:jc w:val="both"/>
      </w:pPr>
      <w:r>
        <w:t>единый знак обращения продукции на рынке государств - членов;</w:t>
      </w:r>
    </w:p>
    <w:p w:rsidR="00166672" w:rsidRDefault="00166672">
      <w:pPr>
        <w:pStyle w:val="ConsPlusNormal"/>
        <w:jc w:val="both"/>
      </w:pPr>
      <w:r>
        <w:t xml:space="preserve">(в ред. </w:t>
      </w:r>
      <w:hyperlink r:id="rId7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величину опасного или вредного фактора, ограничивающего использование средства индивидуальной защиты (при наличии);</w:t>
      </w:r>
    </w:p>
    <w:p w:rsidR="00166672" w:rsidRDefault="00166672">
      <w:pPr>
        <w:pStyle w:val="ConsPlusNormal"/>
        <w:spacing w:before="280"/>
        <w:ind w:firstLine="540"/>
        <w:jc w:val="both"/>
      </w:pPr>
      <w:r>
        <w:t>ограничения по использованию, обусловленные возрастом, состоянием здоровья и другими физиологическими особенностями пользователей;</w:t>
      </w:r>
    </w:p>
    <w:p w:rsidR="00166672" w:rsidRDefault="00166672">
      <w:pPr>
        <w:pStyle w:val="ConsPlusNormal"/>
        <w:spacing w:before="280"/>
        <w:ind w:firstLine="540"/>
        <w:jc w:val="both"/>
      </w:pPr>
      <w:r>
        <w:t xml:space="preserve">сведения о классе защиты и климатическом поясе, определяемом в соответствии с </w:t>
      </w:r>
      <w:hyperlink w:anchor="P2310">
        <w:r>
          <w:rPr>
            <w:color w:val="0000FF"/>
          </w:rPr>
          <w:t>таблицей 3 приложения N 3</w:t>
        </w:r>
      </w:hyperlink>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166672" w:rsidRDefault="00166672">
      <w:pPr>
        <w:pStyle w:val="ConsPlusNormal"/>
        <w:spacing w:before="280"/>
        <w:ind w:firstLine="540"/>
        <w:jc w:val="both"/>
      </w:pPr>
      <w:r>
        <w:lastRenderedPageBreak/>
        <w:t>сведения о документе, в соответствии с которым изготовлено средство индивидуальной защиты;</w:t>
      </w:r>
    </w:p>
    <w:p w:rsidR="00166672" w:rsidRDefault="00166672">
      <w:pPr>
        <w:pStyle w:val="ConsPlusNormal"/>
        <w:spacing w:before="280"/>
        <w:ind w:firstLine="540"/>
        <w:jc w:val="both"/>
      </w:pPr>
      <w:r>
        <w:t>другую информацию в соответствии с документацией изготовителя.</w:t>
      </w:r>
    </w:p>
    <w:p w:rsidR="00166672" w:rsidRDefault="00166672">
      <w:pPr>
        <w:pStyle w:val="ConsPlusNormal"/>
        <w:spacing w:before="280"/>
        <w:ind w:firstLine="540"/>
        <w:jc w:val="both"/>
      </w:pPr>
      <w:r>
        <w:t>4.11. Маркировка и эксплуатационные документы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 Торговое наименование продукции, зарегистрированный товарный знак, тип, марка, модель, артикул или код товара, наименование иностранного изготовителя и место его нахождения могут быть нанесены с использованием букв латинского алфавита. При необходимости допускается дополнительное нанесение маркировки на других языках при условии идентичности содержания с текстом.</w:t>
      </w:r>
    </w:p>
    <w:p w:rsidR="00166672" w:rsidRDefault="00166672">
      <w:pPr>
        <w:pStyle w:val="ConsPlusNormal"/>
        <w:jc w:val="both"/>
      </w:pPr>
      <w:r>
        <w:t xml:space="preserve">(п. 4.11 в ред. </w:t>
      </w:r>
      <w:hyperlink r:id="rId7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4.12. Маркировка средств индивидуальной защиты должна быть разборчивой, </w:t>
      </w:r>
      <w:proofErr w:type="spellStart"/>
      <w:r>
        <w:t>легкочитаемой</w:t>
      </w:r>
      <w:proofErr w:type="spellEnd"/>
      <w:r>
        <w:t xml:space="preserve"> и нанесена на поверхность продукции (этикетки, упаковки), доступную для осмотра без снятия упаковки, разборки или применения инструментов.</w:t>
      </w:r>
    </w:p>
    <w:p w:rsidR="00166672" w:rsidRDefault="00166672">
      <w:pPr>
        <w:pStyle w:val="ConsPlusNormal"/>
        <w:spacing w:before="280"/>
        <w:ind w:firstLine="540"/>
        <w:jc w:val="both"/>
      </w:pPr>
      <w: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166672" w:rsidRDefault="00166672">
      <w:pPr>
        <w:pStyle w:val="ConsPlusNormal"/>
        <w:spacing w:before="280"/>
        <w:ind w:firstLine="540"/>
        <w:jc w:val="both"/>
      </w:pPr>
      <w:r>
        <w:t>1) область применения;</w:t>
      </w:r>
    </w:p>
    <w:p w:rsidR="00166672" w:rsidRDefault="00166672">
      <w:pPr>
        <w:pStyle w:val="ConsPlusNormal"/>
        <w:spacing w:before="280"/>
        <w:ind w:firstLine="540"/>
        <w:jc w:val="both"/>
      </w:pPr>
      <w: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166672" w:rsidRDefault="00166672">
      <w:pPr>
        <w:pStyle w:val="ConsPlusNormal"/>
        <w:spacing w:before="280"/>
        <w:ind w:firstLine="540"/>
        <w:jc w:val="both"/>
      </w:pPr>
      <w:r>
        <w:t>3) порядок использования средств индивидуальной защиты (для средств индивидуальной защиты сложной конструкции);</w:t>
      </w:r>
    </w:p>
    <w:p w:rsidR="00166672" w:rsidRDefault="00166672">
      <w:pPr>
        <w:pStyle w:val="ConsPlusNormal"/>
        <w:spacing w:before="280"/>
        <w:ind w:firstLine="540"/>
        <w:jc w:val="both"/>
      </w:pPr>
      <w:r>
        <w:t>4) требования к квалификации пользователя, порядок допуска к применению средств индивидуальной защиты (при наличии);</w:t>
      </w:r>
    </w:p>
    <w:p w:rsidR="00166672" w:rsidRDefault="00166672">
      <w:pPr>
        <w:pStyle w:val="ConsPlusNormal"/>
        <w:spacing w:before="280"/>
        <w:ind w:firstLine="540"/>
        <w:jc w:val="both"/>
      </w:pPr>
      <w:r>
        <w:t xml:space="preserve">5) вид средства индивидуальной защиты согласно </w:t>
      </w:r>
      <w:hyperlink w:anchor="P901">
        <w:r>
          <w:rPr>
            <w:color w:val="0000FF"/>
          </w:rPr>
          <w:t>приложению 1</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6) наименование средства индивидуальной защиты;</w:t>
      </w:r>
    </w:p>
    <w:p w:rsidR="00166672" w:rsidRDefault="00166672">
      <w:pPr>
        <w:pStyle w:val="ConsPlusNormal"/>
        <w:spacing w:before="280"/>
        <w:ind w:firstLine="540"/>
        <w:jc w:val="both"/>
      </w:pPr>
      <w:r>
        <w:t>7) показатели защитных и эксплуатационных свой</w:t>
      </w:r>
      <w:proofErr w:type="gramStart"/>
      <w:r>
        <w:t>ств ср</w:t>
      </w:r>
      <w:proofErr w:type="gramEnd"/>
      <w:r>
        <w:t xml:space="preserve">едства индивидуальной защиты согласно требованиям к информации для </w:t>
      </w:r>
      <w:r>
        <w:lastRenderedPageBreak/>
        <w:t>приобретателя (пользователя) и условия, при которых эти показатели достигаются;</w:t>
      </w:r>
    </w:p>
    <w:p w:rsidR="00166672" w:rsidRDefault="00166672">
      <w:pPr>
        <w:pStyle w:val="ConsPlusNormal"/>
        <w:spacing w:before="280"/>
        <w:ind w:firstLine="540"/>
        <w:jc w:val="both"/>
      </w:pPr>
      <w:r>
        <w:t>8) сведения о способах безопасного применения средства индивидуальной защиты;</w:t>
      </w:r>
    </w:p>
    <w:p w:rsidR="00166672" w:rsidRDefault="00166672">
      <w:pPr>
        <w:pStyle w:val="ConsPlusNormal"/>
        <w:spacing w:before="280"/>
        <w:ind w:firstLine="540"/>
        <w:jc w:val="both"/>
      </w:pPr>
      <w:r>
        <w:t>9) порядок проведения обслуживания и периодических проверок средства индивидуальной защиты (при необходимости);</w:t>
      </w:r>
    </w:p>
    <w:p w:rsidR="00166672" w:rsidRDefault="00166672">
      <w:pPr>
        <w:pStyle w:val="ConsPlusNormal"/>
        <w:spacing w:before="280"/>
        <w:ind w:firstLine="540"/>
        <w:jc w:val="both"/>
      </w:pPr>
      <w:r>
        <w:t>10) информацию о размере средства индивидуальной защиты в единицах измерения, применяемых в государствах - членах (при наличии);</w:t>
      </w:r>
    </w:p>
    <w:p w:rsidR="00166672" w:rsidRDefault="00166672">
      <w:pPr>
        <w:pStyle w:val="ConsPlusNormal"/>
        <w:jc w:val="both"/>
      </w:pPr>
      <w:r>
        <w:t xml:space="preserve">(в ред. </w:t>
      </w:r>
      <w:hyperlink r:id="rId73">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11) правила, условия и сроки хранения средства индивидуальной защиты;</w:t>
      </w:r>
    </w:p>
    <w:p w:rsidR="00166672" w:rsidRDefault="00166672">
      <w:pPr>
        <w:pStyle w:val="ConsPlusNormal"/>
        <w:spacing w:before="280"/>
        <w:ind w:firstLine="540"/>
        <w:jc w:val="both"/>
      </w:pPr>
      <w:r>
        <w:t>12) требования к безопасной транспортировке средств индивидуальной защиты (при наличии таких требований);</w:t>
      </w:r>
    </w:p>
    <w:p w:rsidR="00166672" w:rsidRDefault="00166672">
      <w:pPr>
        <w:pStyle w:val="ConsPlusNormal"/>
        <w:spacing w:before="280"/>
        <w:ind w:firstLine="540"/>
        <w:jc w:val="both"/>
      </w:pPr>
      <w:r>
        <w:t>13) требования по утилизации средства индивидуальной защиты (при наличии таких требований);</w:t>
      </w:r>
    </w:p>
    <w:p w:rsidR="00166672" w:rsidRDefault="00166672">
      <w:pPr>
        <w:pStyle w:val="ConsPlusNormal"/>
        <w:spacing w:before="280"/>
        <w:ind w:firstLine="540"/>
        <w:jc w:val="both"/>
      </w:pPr>
      <w:r>
        <w:t>14) единый знак обращения продукции на рынке государств - членов;</w:t>
      </w:r>
    </w:p>
    <w:p w:rsidR="00166672" w:rsidRDefault="00166672">
      <w:pPr>
        <w:pStyle w:val="ConsPlusNormal"/>
        <w:jc w:val="both"/>
      </w:pPr>
      <w:r>
        <w:t xml:space="preserve">(в ред. </w:t>
      </w:r>
      <w:hyperlink r:id="rId7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166672" w:rsidRDefault="00166672">
      <w:pPr>
        <w:pStyle w:val="ConsPlusNormal"/>
        <w:spacing w:before="280"/>
        <w:ind w:firstLine="540"/>
        <w:jc w:val="both"/>
      </w:pPr>
      <w:r>
        <w:t>16) наименование страны-изготовителя и наименование изготовителя, его юридический адрес;</w:t>
      </w:r>
    </w:p>
    <w:p w:rsidR="00166672" w:rsidRDefault="00166672">
      <w:pPr>
        <w:pStyle w:val="ConsPlusNormal"/>
        <w:spacing w:before="280"/>
        <w:ind w:firstLine="540"/>
        <w:jc w:val="both"/>
      </w:pPr>
      <w:r>
        <w:t>17) сведения о документе, в соответствии с которым изготовлено средство индивидуальной защиты;</w:t>
      </w:r>
    </w:p>
    <w:p w:rsidR="00166672" w:rsidRDefault="00166672">
      <w:pPr>
        <w:pStyle w:val="ConsPlusNormal"/>
        <w:spacing w:before="280"/>
        <w:ind w:firstLine="540"/>
        <w:jc w:val="both"/>
      </w:pPr>
      <w: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166672" w:rsidRDefault="00166672">
      <w:pPr>
        <w:pStyle w:val="ConsPlusNormal"/>
        <w:spacing w:before="280"/>
        <w:ind w:firstLine="540"/>
        <w:jc w:val="both"/>
      </w:pPr>
      <w:r>
        <w:t>19) срок хранения для средств индивидуальной защиты, теряющих защитные свойства в процессе хранения;</w:t>
      </w:r>
    </w:p>
    <w:p w:rsidR="00166672" w:rsidRDefault="00166672">
      <w:pPr>
        <w:pStyle w:val="ConsPlusNormal"/>
        <w:spacing w:before="280"/>
        <w:ind w:firstLine="540"/>
        <w:jc w:val="both"/>
      </w:pPr>
      <w:r>
        <w:t>20) гарантии изготовителя при использовании изделия по назначению.</w:t>
      </w:r>
    </w:p>
    <w:p w:rsidR="00166672" w:rsidRDefault="00166672">
      <w:pPr>
        <w:pStyle w:val="ConsPlusNormal"/>
        <w:spacing w:before="280"/>
        <w:ind w:firstLine="540"/>
        <w:jc w:val="both"/>
      </w:pPr>
      <w:r>
        <w:lastRenderedPageBreak/>
        <w:t>4.14. Средства индивидуальной защиты дерматологические должны соответствовать следующим требованиям:</w:t>
      </w:r>
    </w:p>
    <w:p w:rsidR="00166672" w:rsidRDefault="00166672">
      <w:pPr>
        <w:pStyle w:val="ConsPlusNormal"/>
        <w:spacing w:before="280"/>
        <w:ind w:firstLine="540"/>
        <w:jc w:val="both"/>
      </w:pPr>
      <w: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166672" w:rsidRDefault="00166672">
      <w:pPr>
        <w:pStyle w:val="ConsPlusNormal"/>
        <w:spacing w:before="280"/>
        <w:ind w:firstLine="540"/>
        <w:jc w:val="both"/>
      </w:pPr>
      <w: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166672" w:rsidRDefault="00166672">
      <w:pPr>
        <w:pStyle w:val="ConsPlusNormal"/>
        <w:spacing w:before="280"/>
        <w:ind w:firstLine="540"/>
        <w:jc w:val="both"/>
      </w:pPr>
      <w: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166672" w:rsidRDefault="00166672">
      <w:pPr>
        <w:pStyle w:val="ConsPlusNormal"/>
        <w:spacing w:before="280"/>
        <w:ind w:firstLine="540"/>
        <w:jc w:val="both"/>
      </w:pPr>
      <w: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166672" w:rsidRDefault="00166672">
      <w:pPr>
        <w:pStyle w:val="ConsPlusNormal"/>
        <w:spacing w:before="280"/>
        <w:ind w:firstLine="540"/>
        <w:jc w:val="both"/>
      </w:pPr>
      <w:r>
        <w:t xml:space="preserve">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w:t>
      </w:r>
      <w:proofErr w:type="spellStart"/>
      <w:r>
        <w:t>Escherichia</w:t>
      </w:r>
      <w:proofErr w:type="spellEnd"/>
      <w:r>
        <w:t xml:space="preserve"> </w:t>
      </w:r>
      <w:proofErr w:type="spellStart"/>
      <w:r>
        <w:t>coli</w:t>
      </w:r>
      <w:proofErr w:type="spellEnd"/>
      <w:r>
        <w:t xml:space="preserve">, </w:t>
      </w:r>
      <w:proofErr w:type="spellStart"/>
      <w:r>
        <w:t>Staphylococcus</w:t>
      </w:r>
      <w:proofErr w:type="spellEnd"/>
      <w:r>
        <w:t xml:space="preserve"> </w:t>
      </w:r>
      <w:proofErr w:type="spellStart"/>
      <w:r>
        <w:t>aureus</w:t>
      </w:r>
      <w:proofErr w:type="spellEnd"/>
      <w:r>
        <w:t>);</w:t>
      </w:r>
    </w:p>
    <w:p w:rsidR="00166672" w:rsidRDefault="00166672">
      <w:pPr>
        <w:pStyle w:val="ConsPlusNormal"/>
        <w:spacing w:before="280"/>
        <w:ind w:firstLine="540"/>
        <w:jc w:val="both"/>
      </w:pPr>
      <w:r>
        <w:t>6) средства индивидуальной защиты дерматологические с противогрибковым эффектом должны обладать противогрибковой (</w:t>
      </w:r>
      <w:proofErr w:type="spellStart"/>
      <w:r>
        <w:t>фунгицидной</w:t>
      </w:r>
      <w:proofErr w:type="spellEnd"/>
      <w:r>
        <w:t xml:space="preserve">) активностью в отношении возбудителей инфекций - </w:t>
      </w:r>
      <w:proofErr w:type="spellStart"/>
      <w:r>
        <w:t>дерматофитий</w:t>
      </w:r>
      <w:proofErr w:type="spellEnd"/>
      <w:r>
        <w:t>-</w:t>
      </w:r>
      <w:proofErr w:type="gramStart"/>
      <w:r>
        <w:t>T</w:t>
      </w:r>
      <w:proofErr w:type="gramEnd"/>
      <w:r>
        <w:t>, кандидозов, других патогенных грибков-</w:t>
      </w:r>
      <w:proofErr w:type="spellStart"/>
      <w:r>
        <w:t>дерматофитов</w:t>
      </w:r>
      <w:proofErr w:type="spellEnd"/>
      <w:r>
        <w:t xml:space="preserve"> (санитарно-показательный вид - </w:t>
      </w:r>
      <w:proofErr w:type="spellStart"/>
      <w:r>
        <w:t>Candida</w:t>
      </w:r>
      <w:proofErr w:type="spellEnd"/>
      <w:r>
        <w:t xml:space="preserve"> </w:t>
      </w:r>
      <w:proofErr w:type="spellStart"/>
      <w:r>
        <w:t>albicans</w:t>
      </w:r>
      <w:proofErr w:type="spellEnd"/>
      <w:r>
        <w:t>);</w:t>
      </w:r>
    </w:p>
    <w:p w:rsidR="00166672" w:rsidRDefault="00166672">
      <w:pPr>
        <w:pStyle w:val="ConsPlusNormal"/>
        <w:spacing w:before="280"/>
        <w:ind w:firstLine="540"/>
        <w:jc w:val="both"/>
      </w:pPr>
      <w:r>
        <w:t xml:space="preserve">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w:t>
      </w:r>
      <w:r>
        <w:lastRenderedPageBreak/>
        <w:t>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166672" w:rsidRDefault="00166672">
      <w:pPr>
        <w:pStyle w:val="ConsPlusNormal"/>
        <w:spacing w:before="280"/>
        <w:ind w:firstLine="540"/>
        <w:jc w:val="both"/>
      </w:pPr>
      <w:r>
        <w:t xml:space="preserve">8) общее количество </w:t>
      </w:r>
      <w:proofErr w:type="spellStart"/>
      <w:r>
        <w:t>мезофильных</w:t>
      </w:r>
      <w:proofErr w:type="spellEnd"/>
      <w:r>
        <w:t xml:space="preserve"> аэробных и факультативно-анаэробных бактерий в 1 г или в 1 см</w:t>
      </w:r>
      <w:r>
        <w:rPr>
          <w:vertAlign w:val="superscript"/>
        </w:rPr>
        <w:t>3</w:t>
      </w:r>
      <w:r>
        <w:t xml:space="preserve"> средств индивидуальной защиты дерматологических не должно превышать 1000 колониеобразующих единиц;</w:t>
      </w:r>
    </w:p>
    <w:p w:rsidR="00166672" w:rsidRDefault="00166672">
      <w:pPr>
        <w:pStyle w:val="ConsPlusNormal"/>
        <w:spacing w:before="280"/>
        <w:ind w:firstLine="540"/>
        <w:jc w:val="both"/>
      </w:pPr>
      <w:proofErr w:type="gramStart"/>
      <w:r>
        <w:t>9) количество дрожжей, дрожжеподобных и плесневых грибов в 1 г или в 1 см</w:t>
      </w:r>
      <w:r>
        <w:rPr>
          <w:vertAlign w:val="superscript"/>
        </w:rPr>
        <w:t>3</w:t>
      </w:r>
      <w:r>
        <w:t xml:space="preserve"> средств индивидуальной защиты дерматологических не должно превышать 100 колониеобразующих единиц;</w:t>
      </w:r>
      <w:proofErr w:type="gramEnd"/>
    </w:p>
    <w:p w:rsidR="00166672" w:rsidRDefault="00166672">
      <w:pPr>
        <w:pStyle w:val="ConsPlusNormal"/>
        <w:spacing w:before="280"/>
        <w:ind w:firstLine="540"/>
        <w:jc w:val="both"/>
      </w:pPr>
      <w:r>
        <w:t xml:space="preserve">10) </w:t>
      </w:r>
      <w:proofErr w:type="spellStart"/>
      <w:r>
        <w:t>энтеробактерии</w:t>
      </w:r>
      <w:proofErr w:type="spellEnd"/>
      <w:r>
        <w:t xml:space="preserve"> и патогенные стафилококки не должны определяться в 1 г или в 1 см</w:t>
      </w:r>
      <w:r>
        <w:rPr>
          <w:vertAlign w:val="superscript"/>
        </w:rPr>
        <w:t>3</w:t>
      </w:r>
      <w:r>
        <w:t xml:space="preserve"> продукции;</w:t>
      </w:r>
    </w:p>
    <w:p w:rsidR="00166672" w:rsidRDefault="00166672">
      <w:pPr>
        <w:pStyle w:val="ConsPlusNormal"/>
        <w:spacing w:before="280"/>
        <w:ind w:firstLine="540"/>
        <w:jc w:val="both"/>
      </w:pPr>
      <w:r>
        <w:t>11) синегнойная палочка в средствах индивидуальной защиты дерматологических должна отсутствовать;</w:t>
      </w:r>
    </w:p>
    <w:p w:rsidR="00166672" w:rsidRDefault="00166672">
      <w:pPr>
        <w:pStyle w:val="ConsPlusNormal"/>
        <w:spacing w:before="280"/>
        <w:ind w:firstLine="540"/>
        <w:jc w:val="both"/>
      </w:pPr>
      <w: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166672" w:rsidRDefault="00166672">
      <w:pPr>
        <w:pStyle w:val="ConsPlusNormal"/>
        <w:spacing w:before="280"/>
        <w:ind w:firstLine="540"/>
        <w:jc w:val="both"/>
      </w:pPr>
      <w:r>
        <w:t>13) средства индивидуальной защиты дерматологические не должны обладать кожно-резорбтивным, раздражающим и сенсибилизирующим действием;</w:t>
      </w:r>
    </w:p>
    <w:p w:rsidR="00166672" w:rsidRDefault="00166672">
      <w:pPr>
        <w:pStyle w:val="ConsPlusNormal"/>
        <w:spacing w:before="280"/>
        <w:ind w:firstLine="540"/>
        <w:jc w:val="both"/>
      </w:pPr>
      <w: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166672" w:rsidRDefault="00166672">
      <w:pPr>
        <w:pStyle w:val="ConsPlusNormal"/>
        <w:spacing w:before="280"/>
        <w:ind w:firstLine="540"/>
        <w:jc w:val="both"/>
      </w:pPr>
      <w:r>
        <w:t>4.15. Маркировка средств индивидуальной защиты дерматологических должна соответствовать следующим требованиям:</w:t>
      </w:r>
    </w:p>
    <w:p w:rsidR="00166672" w:rsidRDefault="00166672">
      <w:pPr>
        <w:pStyle w:val="ConsPlusNormal"/>
        <w:spacing w:before="280"/>
        <w:ind w:firstLine="540"/>
        <w:jc w:val="both"/>
      </w:pPr>
      <w:proofErr w:type="gramStart"/>
      <w: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roofErr w:type="gramEnd"/>
    </w:p>
    <w:p w:rsidR="00166672" w:rsidRDefault="00166672">
      <w:pPr>
        <w:pStyle w:val="ConsPlusNormal"/>
        <w:spacing w:before="280"/>
        <w:ind w:firstLine="540"/>
        <w:jc w:val="both"/>
      </w:pPr>
      <w: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166672" w:rsidRDefault="00166672">
      <w:pPr>
        <w:pStyle w:val="ConsPlusNormal"/>
        <w:spacing w:before="280"/>
        <w:ind w:firstLine="540"/>
        <w:jc w:val="both"/>
      </w:pPr>
      <w: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166672" w:rsidRDefault="00166672">
      <w:pPr>
        <w:pStyle w:val="ConsPlusNormal"/>
        <w:spacing w:before="280"/>
        <w:ind w:firstLine="540"/>
        <w:jc w:val="both"/>
      </w:pPr>
      <w:r>
        <w:lastRenderedPageBreak/>
        <w:t>массу нетто, номинальный объем, количество;</w:t>
      </w:r>
    </w:p>
    <w:p w:rsidR="00166672" w:rsidRDefault="00166672">
      <w:pPr>
        <w:pStyle w:val="ConsPlusNormal"/>
        <w:spacing w:before="280"/>
        <w:ind w:firstLine="540"/>
        <w:jc w:val="both"/>
      </w:pPr>
      <w:r>
        <w:t>код партии, присвоенный изготовителем;</w:t>
      </w:r>
    </w:p>
    <w:p w:rsidR="00166672" w:rsidRDefault="00166672">
      <w:pPr>
        <w:pStyle w:val="ConsPlusNormal"/>
        <w:spacing w:before="280"/>
        <w:ind w:firstLine="540"/>
        <w:jc w:val="both"/>
      </w:pPr>
      <w:r>
        <w:t>список ингредиентов;</w:t>
      </w:r>
    </w:p>
    <w:p w:rsidR="00166672" w:rsidRDefault="00166672">
      <w:pPr>
        <w:pStyle w:val="ConsPlusNormal"/>
        <w:spacing w:before="280"/>
        <w:ind w:firstLine="540"/>
        <w:jc w:val="both"/>
      </w:pPr>
      <w:r>
        <w:t>срок годности (с даты изготовления);</w:t>
      </w:r>
    </w:p>
    <w:p w:rsidR="00166672" w:rsidRDefault="00166672">
      <w:pPr>
        <w:pStyle w:val="ConsPlusNormal"/>
        <w:spacing w:before="280"/>
        <w:ind w:firstLine="540"/>
        <w:jc w:val="both"/>
      </w:pPr>
      <w:r>
        <w:t>единый знак обращения продукции на рынке государств - членов;</w:t>
      </w:r>
    </w:p>
    <w:p w:rsidR="00166672" w:rsidRDefault="00166672">
      <w:pPr>
        <w:pStyle w:val="ConsPlusNormal"/>
        <w:jc w:val="both"/>
      </w:pPr>
      <w:r>
        <w:t xml:space="preserve">(в ред. </w:t>
      </w:r>
      <w:hyperlink r:id="rId75">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166672" w:rsidRDefault="00166672">
      <w:pPr>
        <w:pStyle w:val="ConsPlusNormal"/>
        <w:spacing w:before="280"/>
        <w:ind w:firstLine="540"/>
        <w:jc w:val="both"/>
      </w:pPr>
      <w:r>
        <w:t>информация о правильном применении и хранении, а также предостережения;</w:t>
      </w:r>
    </w:p>
    <w:p w:rsidR="00166672" w:rsidRDefault="00166672">
      <w:pPr>
        <w:pStyle w:val="ConsPlusNormal"/>
        <w:spacing w:before="280"/>
        <w:ind w:firstLine="540"/>
        <w:jc w:val="both"/>
      </w:pPr>
      <w:r>
        <w:t>2) список ингредиентов средств индивидуальной защиты дерматологических должен соответствовать следующим требованиям:</w:t>
      </w:r>
    </w:p>
    <w:p w:rsidR="00166672" w:rsidRDefault="00166672">
      <w:pPr>
        <w:pStyle w:val="ConsPlusNormal"/>
        <w:spacing w:before="280"/>
        <w:ind w:firstLine="540"/>
        <w:jc w:val="both"/>
      </w:pPr>
      <w:r>
        <w:t>списку ингредиентов средств индивидуальной защиты дерматологических должна предшествовать надпись "Ингредиенты" или "Состав";</w:t>
      </w:r>
    </w:p>
    <w:p w:rsidR="00166672" w:rsidRDefault="00166672">
      <w:pPr>
        <w:pStyle w:val="ConsPlusNormal"/>
        <w:spacing w:before="280"/>
        <w:ind w:firstLine="540"/>
        <w:jc w:val="both"/>
      </w:pPr>
      <w: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w:t>
      </w:r>
      <w:proofErr w:type="gramStart"/>
      <w:r>
        <w:t>м(</w:t>
      </w:r>
      <w:proofErr w:type="spellStart"/>
      <w:proofErr w:type="gramEnd"/>
      <w:r>
        <w:t>ых</w:t>
      </w:r>
      <w:proofErr w:type="spellEnd"/>
      <w:r>
        <w:t>) языке(ах) государства - члена;</w:t>
      </w:r>
    </w:p>
    <w:p w:rsidR="00166672" w:rsidRDefault="00166672">
      <w:pPr>
        <w:pStyle w:val="ConsPlusNormal"/>
        <w:jc w:val="both"/>
      </w:pPr>
      <w:r>
        <w:t xml:space="preserve">(в ред. </w:t>
      </w:r>
      <w:hyperlink r:id="rId76">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166672" w:rsidRDefault="00166672">
      <w:pPr>
        <w:pStyle w:val="ConsPlusNormal"/>
        <w:spacing w:before="280"/>
        <w:ind w:firstLine="540"/>
        <w:jc w:val="both"/>
      </w:pPr>
      <w: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166672" w:rsidRDefault="00166672">
      <w:pPr>
        <w:pStyle w:val="ConsPlusNormal"/>
        <w:spacing w:before="280"/>
        <w:ind w:firstLine="540"/>
        <w:jc w:val="both"/>
      </w:pPr>
      <w:r>
        <w:t>красители перечисляются в любом порядке после остальных ингредиентов в соответствии с индексом цвета или принятыми обозначениями;</w:t>
      </w:r>
    </w:p>
    <w:p w:rsidR="00166672" w:rsidRDefault="00166672">
      <w:pPr>
        <w:pStyle w:val="ConsPlusNormal"/>
        <w:spacing w:before="280"/>
        <w:ind w:firstLine="540"/>
        <w:jc w:val="both"/>
      </w:pPr>
      <w:proofErr w:type="gramStart"/>
      <w:r>
        <w:lastRenderedPageBreak/>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w:t>
      </w:r>
      <w:proofErr w:type="gramEnd"/>
      <w:r>
        <w:t xml:space="preserve"> Дата изготовления (месяц, год)". </w:t>
      </w:r>
      <w:proofErr w:type="gramStart"/>
      <w:r>
        <w:t>Срок годности для конкретного наименования средства индивидуальной защиты дерматологического устанавливает изготовитель;</w:t>
      </w:r>
      <w:proofErr w:type="gramEnd"/>
    </w:p>
    <w:p w:rsidR="00166672" w:rsidRDefault="00166672">
      <w:pPr>
        <w:pStyle w:val="ConsPlusNormal"/>
        <w:spacing w:before="280"/>
        <w:ind w:firstLine="540"/>
        <w:jc w:val="both"/>
      </w:pPr>
      <w:proofErr w:type="gramStart"/>
      <w:r>
        <w:t>4) информация, за исключением перечня ингредиентов средства индивидуальной защиты дерматологического, должна быть указана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roofErr w:type="gramEnd"/>
      <w:r>
        <w:t xml:space="preserve"> Торговое наименование продукции, зарегистрированный товарный знак, тип, марка, модель, артикул или код товара, наименование иностранного изготовителя и место его нахождения могут быть нанесены с использованием букв латинского алфавита. При необходимости допускается дополнительное нанесение маркировки на других языках при условии идентичности содержания с текстом.</w:t>
      </w:r>
    </w:p>
    <w:p w:rsidR="00166672" w:rsidRDefault="00166672">
      <w:pPr>
        <w:pStyle w:val="ConsPlusNormal"/>
        <w:jc w:val="both"/>
      </w:pPr>
      <w:r>
        <w:t>(</w:t>
      </w:r>
      <w:proofErr w:type="spellStart"/>
      <w:r>
        <w:t>пп</w:t>
      </w:r>
      <w:proofErr w:type="spellEnd"/>
      <w:r>
        <w:t xml:space="preserve">. 4 в ред. </w:t>
      </w:r>
      <w:hyperlink r:id="rId77">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1"/>
      </w:pPr>
      <w:bookmarkStart w:id="32" w:name="P753"/>
      <w:bookmarkEnd w:id="32"/>
      <w:r>
        <w:t>5. Подтверждение соответствия</w:t>
      </w:r>
    </w:p>
    <w:p w:rsidR="00166672" w:rsidRDefault="00166672">
      <w:pPr>
        <w:pStyle w:val="ConsPlusNormal"/>
        <w:ind w:firstLine="540"/>
        <w:jc w:val="both"/>
      </w:pPr>
    </w:p>
    <w:p w:rsidR="00166672" w:rsidRDefault="00166672">
      <w:pPr>
        <w:pStyle w:val="ConsPlusNormal"/>
        <w:ind w:firstLine="540"/>
        <w:jc w:val="both"/>
      </w:pPr>
      <w: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r:id="rId78">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166672" w:rsidRDefault="00166672">
      <w:pPr>
        <w:pStyle w:val="ConsPlusNormal"/>
        <w:spacing w:before="280"/>
        <w:ind w:firstLine="540"/>
        <w:jc w:val="both"/>
      </w:pPr>
      <w:r>
        <w:t xml:space="preserve">5.2. </w:t>
      </w:r>
      <w:proofErr w:type="gramStart"/>
      <w:r>
        <w:t xml:space="preserve">Методы исследований (испытаний) и измерений средств индивидуальной защиты устанавливаются в документах в области стандартизации, включенных в </w:t>
      </w:r>
      <w:hyperlink r:id="rId79">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roofErr w:type="gramEnd"/>
    </w:p>
    <w:p w:rsidR="00166672" w:rsidRDefault="00166672">
      <w:pPr>
        <w:pStyle w:val="ConsPlusNormal"/>
        <w:spacing w:before="280"/>
        <w:ind w:firstLine="540"/>
        <w:jc w:val="both"/>
      </w:pPr>
      <w:r>
        <w:t>5.3. Перед выпуском в обращение на рынке государств - членов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166672" w:rsidRDefault="00166672">
      <w:pPr>
        <w:pStyle w:val="ConsPlusNormal"/>
        <w:jc w:val="both"/>
      </w:pPr>
      <w:r>
        <w:t>(</w:t>
      </w:r>
      <w:proofErr w:type="gramStart"/>
      <w:r>
        <w:t>в</w:t>
      </w:r>
      <w:proofErr w:type="gramEnd"/>
      <w:r>
        <w:t xml:space="preserve"> ред. </w:t>
      </w:r>
      <w:hyperlink r:id="rId80">
        <w:r>
          <w:rPr>
            <w:color w:val="0000FF"/>
          </w:rPr>
          <w:t>решения</w:t>
        </w:r>
      </w:hyperlink>
      <w:r>
        <w:t xml:space="preserve"> Совета Евразийской экономической комиссии от 28.05.2019 </w:t>
      </w:r>
      <w:r>
        <w:lastRenderedPageBreak/>
        <w:t>N 55)</w:t>
      </w:r>
    </w:p>
    <w:p w:rsidR="00166672" w:rsidRDefault="00166672">
      <w:pPr>
        <w:pStyle w:val="ConsPlusNormal"/>
        <w:spacing w:before="280"/>
        <w:ind w:firstLine="540"/>
        <w:jc w:val="both"/>
      </w:pPr>
      <w: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166672" w:rsidRDefault="00166672">
      <w:pPr>
        <w:pStyle w:val="ConsPlusNormal"/>
        <w:spacing w:before="280"/>
        <w:ind w:firstLine="540"/>
        <w:jc w:val="both"/>
      </w:pPr>
      <w:r>
        <w:t>1) декларирование соответствия;</w:t>
      </w:r>
    </w:p>
    <w:p w:rsidR="00166672" w:rsidRDefault="00166672">
      <w:pPr>
        <w:pStyle w:val="ConsPlusNormal"/>
        <w:spacing w:before="280"/>
        <w:ind w:firstLine="540"/>
        <w:jc w:val="both"/>
      </w:pPr>
      <w:r>
        <w:t>2) сертификация.</w:t>
      </w:r>
    </w:p>
    <w:p w:rsidR="00166672" w:rsidRDefault="00166672">
      <w:pPr>
        <w:pStyle w:val="ConsPlusNormal"/>
        <w:spacing w:before="280"/>
        <w:ind w:firstLine="540"/>
        <w:jc w:val="both"/>
      </w:pPr>
      <w:r>
        <w:t xml:space="preserve">5.5. При выборе </w:t>
      </w:r>
      <w:proofErr w:type="gramStart"/>
      <w:r>
        <w:t>форм подтверждения соответствия средства индивидуальной защиты</w:t>
      </w:r>
      <w:proofErr w:type="gramEnd"/>
      <w:r>
        <w:t xml:space="preserve"> классифицируются по степени риска причинения вреда пользователю:</w:t>
      </w:r>
    </w:p>
    <w:p w:rsidR="00166672" w:rsidRDefault="00166672">
      <w:pPr>
        <w:pStyle w:val="ConsPlusNormal"/>
        <w:spacing w:before="280"/>
        <w:ind w:firstLine="540"/>
        <w:jc w:val="both"/>
      </w:pPr>
      <w: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166672" w:rsidRDefault="00166672">
      <w:pPr>
        <w:pStyle w:val="ConsPlusNormal"/>
        <w:spacing w:before="280"/>
        <w:ind w:firstLine="540"/>
        <w:jc w:val="both"/>
      </w:pPr>
      <w: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166672" w:rsidRDefault="00166672">
      <w:pPr>
        <w:pStyle w:val="ConsPlusNormal"/>
        <w:spacing w:before="280"/>
        <w:ind w:firstLine="540"/>
        <w:jc w:val="both"/>
      </w:pPr>
      <w: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2357">
        <w:r>
          <w:rPr>
            <w:color w:val="0000FF"/>
          </w:rPr>
          <w:t>приложении N 4</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оценке соответствия Евразийского экономического союза (далее - единый реестр), в соответствии с типовыми схемами, утвержденными в установленном порядке.</w:t>
      </w:r>
    </w:p>
    <w:p w:rsidR="00166672" w:rsidRDefault="00166672">
      <w:pPr>
        <w:pStyle w:val="ConsPlusNormal"/>
        <w:jc w:val="both"/>
      </w:pPr>
      <w:r>
        <w:t>(</w:t>
      </w:r>
      <w:proofErr w:type="gramStart"/>
      <w:r>
        <w:t>в</w:t>
      </w:r>
      <w:proofErr w:type="gramEnd"/>
      <w:r>
        <w:t xml:space="preserve"> ред. </w:t>
      </w:r>
      <w:hyperlink r:id="rId8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5.8. </w:t>
      </w:r>
      <w:proofErr w:type="gramStart"/>
      <w:r>
        <w:t xml:space="preserve">При декларировании соответствия в качестве заявителя могут выступать зарегистрированные в соответствии с законодательством государства - члена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w:t>
      </w:r>
      <w:r>
        <w:lastRenderedPageBreak/>
        <w:t>требованиям настоящего технического регламента Таможенного союза и в части ответственности</w:t>
      </w:r>
      <w:proofErr w:type="gramEnd"/>
      <w:r>
        <w:t xml:space="preserve">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166672" w:rsidRDefault="00166672">
      <w:pPr>
        <w:pStyle w:val="ConsPlusNormal"/>
        <w:jc w:val="both"/>
      </w:pPr>
      <w:r>
        <w:t xml:space="preserve">(в ред. </w:t>
      </w:r>
      <w:hyperlink r:id="rId8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5.9. В соответствии с типовыми схемами декларирования соответствия, утвержденными Комиссией Таможенного союза:</w:t>
      </w:r>
    </w:p>
    <w:p w:rsidR="00166672" w:rsidRDefault="00166672">
      <w:pPr>
        <w:pStyle w:val="ConsPlusNormal"/>
        <w:spacing w:before="280"/>
        <w:ind w:firstLine="540"/>
        <w:jc w:val="both"/>
      </w:pPr>
      <w:r>
        <w:t xml:space="preserve">- для выпускаемых серийно СИЗ простой конструкции, для </w:t>
      </w:r>
      <w:proofErr w:type="gramStart"/>
      <w:r>
        <w:t>декларирования</w:t>
      </w:r>
      <w:proofErr w:type="gramEnd"/>
      <w:r>
        <w:t xml:space="preserve"> соответствия которых не требуется участие третьей стороны, применяется </w:t>
      </w:r>
      <w:hyperlink r:id="rId83">
        <w:r>
          <w:rPr>
            <w:color w:val="0000FF"/>
          </w:rPr>
          <w:t>схема 1Д</w:t>
        </w:r>
      </w:hyperlink>
      <w:r>
        <w:t>;</w:t>
      </w:r>
    </w:p>
    <w:p w:rsidR="00166672" w:rsidRDefault="00166672">
      <w:pPr>
        <w:pStyle w:val="ConsPlusNormal"/>
        <w:spacing w:before="280"/>
        <w:ind w:firstLine="540"/>
        <w:jc w:val="both"/>
      </w:pPr>
      <w:r>
        <w:t xml:space="preserve">- для партий и единичных образцов СИЗ простой конструкции, для </w:t>
      </w:r>
      <w:proofErr w:type="gramStart"/>
      <w:r>
        <w:t>декларирования</w:t>
      </w:r>
      <w:proofErr w:type="gramEnd"/>
      <w:r>
        <w:t xml:space="preserve"> соответствия которых не требуется участие третьей стороны, применяется </w:t>
      </w:r>
      <w:hyperlink r:id="rId84">
        <w:r>
          <w:rPr>
            <w:color w:val="0000FF"/>
          </w:rPr>
          <w:t>схема 2Д</w:t>
        </w:r>
      </w:hyperlink>
      <w:r>
        <w:t>;</w:t>
      </w:r>
    </w:p>
    <w:p w:rsidR="00166672" w:rsidRDefault="00166672">
      <w:pPr>
        <w:pStyle w:val="ConsPlusNormal"/>
        <w:spacing w:before="280"/>
        <w:ind w:firstLine="540"/>
        <w:jc w:val="both"/>
      </w:pPr>
      <w:r>
        <w:t xml:space="preserve">- для выпускаемых серийно СИЗ, при декларировании </w:t>
      </w:r>
      <w:proofErr w:type="gramStart"/>
      <w:r>
        <w:t>соответствия</w:t>
      </w:r>
      <w:proofErr w:type="gramEnd"/>
      <w:r>
        <w:t xml:space="preserve"> которых необходимо участие третьей стороны, применяется </w:t>
      </w:r>
      <w:hyperlink r:id="rId85">
        <w:r>
          <w:rPr>
            <w:color w:val="0000FF"/>
          </w:rPr>
          <w:t>схема 3Д</w:t>
        </w:r>
      </w:hyperlink>
      <w:r>
        <w:t>;</w:t>
      </w:r>
    </w:p>
    <w:p w:rsidR="00166672" w:rsidRDefault="00166672">
      <w:pPr>
        <w:pStyle w:val="ConsPlusNormal"/>
        <w:spacing w:before="280"/>
        <w:ind w:firstLine="540"/>
        <w:jc w:val="both"/>
      </w:pPr>
      <w:r>
        <w:t xml:space="preserve">- для партий и единичных образцов СИЗ при декларировании </w:t>
      </w:r>
      <w:proofErr w:type="gramStart"/>
      <w:r>
        <w:t>соответствия</w:t>
      </w:r>
      <w:proofErr w:type="gramEnd"/>
      <w:r>
        <w:t xml:space="preserve"> которых необходимо участие третьей стороны, применяется </w:t>
      </w:r>
      <w:hyperlink r:id="rId86">
        <w:r>
          <w:rPr>
            <w:color w:val="0000FF"/>
          </w:rPr>
          <w:t>схема 4Д</w:t>
        </w:r>
      </w:hyperlink>
      <w:r>
        <w:t>.</w:t>
      </w:r>
    </w:p>
    <w:p w:rsidR="00166672" w:rsidRDefault="00166672">
      <w:pPr>
        <w:pStyle w:val="ConsPlusNormal"/>
        <w:spacing w:before="280"/>
        <w:ind w:firstLine="540"/>
        <w:jc w:val="both"/>
      </w:pPr>
      <w:r>
        <w:t xml:space="preserve">Схемы декларирования соответствия, применяемые для различных видов средств индивидуальной защиты, указаны в </w:t>
      </w:r>
      <w:hyperlink w:anchor="P2357">
        <w:r>
          <w:rPr>
            <w:color w:val="0000FF"/>
          </w:rPr>
          <w:t>приложении N 4</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5.10. При декларировании соответствия заявитель самостоятельно формирует доказательственные материалы, которые должны содержать:</w:t>
      </w:r>
    </w:p>
    <w:p w:rsidR="00166672" w:rsidRDefault="00166672">
      <w:pPr>
        <w:pStyle w:val="ConsPlusNormal"/>
        <w:spacing w:before="280"/>
        <w:ind w:firstLine="540"/>
        <w:jc w:val="both"/>
      </w:pPr>
      <w:r>
        <w:t xml:space="preserve">1) копии регистрационных документов заявителя, </w:t>
      </w:r>
      <w:proofErr w:type="gramStart"/>
      <w:r>
        <w:t>содержащие</w:t>
      </w:r>
      <w:proofErr w:type="gramEnd"/>
      <w:r>
        <w:t xml:space="preserve"> в том числе следующие сведения:</w:t>
      </w:r>
    </w:p>
    <w:p w:rsidR="00166672" w:rsidRDefault="00166672">
      <w:pPr>
        <w:pStyle w:val="ConsPlusNormal"/>
        <w:jc w:val="both"/>
      </w:pPr>
      <w:r>
        <w:t xml:space="preserve">(в ред. </w:t>
      </w:r>
      <w:hyperlink r:id="rId8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полное и сокращенное, в том числе фирменное (при наличии), наименование юридического лица, его организационно-правовая форма;</w:t>
      </w:r>
    </w:p>
    <w:p w:rsidR="00166672" w:rsidRDefault="00166672">
      <w:pPr>
        <w:pStyle w:val="ConsPlusNormal"/>
        <w:spacing w:before="280"/>
        <w:ind w:firstLine="540"/>
        <w:jc w:val="both"/>
      </w:pPr>
      <w:r>
        <w:t>почтовый адрес места нахождения организации;</w:t>
      </w:r>
    </w:p>
    <w:p w:rsidR="00166672" w:rsidRDefault="00166672">
      <w:pPr>
        <w:pStyle w:val="ConsPlusNormal"/>
        <w:spacing w:before="280"/>
        <w:ind w:firstLine="540"/>
        <w:jc w:val="both"/>
      </w:pPr>
      <w:r>
        <w:t>сведения о государственной регистрации;</w:t>
      </w:r>
    </w:p>
    <w:p w:rsidR="00166672" w:rsidRDefault="00166672">
      <w:pPr>
        <w:pStyle w:val="ConsPlusNormal"/>
        <w:jc w:val="both"/>
      </w:pPr>
      <w:r>
        <w:t xml:space="preserve">(в ред. </w:t>
      </w:r>
      <w:hyperlink r:id="rId88">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lastRenderedPageBreak/>
        <w:t>идентификационный номер налогоплательщика;</w:t>
      </w:r>
    </w:p>
    <w:p w:rsidR="00166672" w:rsidRDefault="00166672">
      <w:pPr>
        <w:pStyle w:val="ConsPlusNormal"/>
        <w:spacing w:before="280"/>
        <w:ind w:firstLine="540"/>
        <w:jc w:val="both"/>
      </w:pPr>
      <w:r>
        <w:t>сведения о документе, подтверждающем факт постановки организации на учет в налоговом органе (дата, номер, кем выдан);</w:t>
      </w:r>
    </w:p>
    <w:p w:rsidR="00166672" w:rsidRDefault="00166672">
      <w:pPr>
        <w:pStyle w:val="ConsPlusNormal"/>
        <w:spacing w:before="280"/>
        <w:ind w:firstLine="540"/>
        <w:jc w:val="both"/>
      </w:pPr>
      <w:r>
        <w:t>2) наименование, технические условия, описание средства индивидуальной защиты, эксплуатационные документы на него;</w:t>
      </w:r>
    </w:p>
    <w:p w:rsidR="00166672" w:rsidRDefault="00166672">
      <w:pPr>
        <w:pStyle w:val="ConsPlusNormal"/>
        <w:spacing w:before="280"/>
        <w:ind w:firstLine="540"/>
        <w:jc w:val="both"/>
      </w:pPr>
      <w:proofErr w:type="gramStart"/>
      <w:r>
        <w:t>3) список межгосударственных, национальных (государственных) стандартов государства - члена,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w:t>
      </w:r>
      <w:proofErr w:type="gramEnd"/>
      <w:r>
        <w:t xml:space="preserve"> </w:t>
      </w:r>
      <w:proofErr w:type="gramStart"/>
      <w:r>
        <w:t xml:space="preserve">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85">
        <w:r>
          <w:rPr>
            <w:color w:val="0000FF"/>
          </w:rPr>
          <w:t>пунктом 1.4 раздела 1</w:t>
        </w:r>
      </w:hyperlink>
      <w:r>
        <w:t xml:space="preserve"> и </w:t>
      </w:r>
      <w:hyperlink w:anchor="P165">
        <w:r>
          <w:rPr>
            <w:color w:val="0000FF"/>
          </w:rPr>
          <w:t>разделом 4</w:t>
        </w:r>
      </w:hyperlink>
      <w: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или код импортной продукции в соответствии с Единой </w:t>
      </w:r>
      <w:hyperlink r:id="rId89">
        <w:r>
          <w:rPr>
            <w:color w:val="0000FF"/>
          </w:rPr>
          <w:t>Товарной номенклатурой</w:t>
        </w:r>
      </w:hyperlink>
      <w:r>
        <w:t xml:space="preserve"> внешнеэкономической деятельности</w:t>
      </w:r>
      <w:proofErr w:type="gramEnd"/>
      <w:r>
        <w:t xml:space="preserve"> Таможенного союза;</w:t>
      </w:r>
    </w:p>
    <w:p w:rsidR="00166672" w:rsidRDefault="00166672">
      <w:pPr>
        <w:pStyle w:val="ConsPlusNormal"/>
        <w:jc w:val="both"/>
      </w:pPr>
      <w:r>
        <w:t xml:space="preserve">(в ред. </w:t>
      </w:r>
      <w:hyperlink r:id="rId9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166672" w:rsidRDefault="00166672">
      <w:pPr>
        <w:pStyle w:val="ConsPlusNormal"/>
        <w:spacing w:before="280"/>
        <w:ind w:firstLine="540"/>
        <w:jc w:val="both"/>
      </w:pPr>
      <w: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hyperlink r:id="rId91">
        <w:r>
          <w:rPr>
            <w:color w:val="0000FF"/>
          </w:rPr>
          <w:t>1Д</w:t>
        </w:r>
      </w:hyperlink>
      <w:r>
        <w:t xml:space="preserve"> и </w:t>
      </w:r>
      <w:hyperlink r:id="rId92">
        <w:r>
          <w:rPr>
            <w:color w:val="0000FF"/>
          </w:rPr>
          <w:t>3Д</w:t>
        </w:r>
      </w:hyperlink>
      <w: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hyperlink r:id="rId93">
        <w:r>
          <w:rPr>
            <w:color w:val="0000FF"/>
          </w:rPr>
          <w:t>3Д</w:t>
        </w:r>
      </w:hyperlink>
      <w:r>
        <w:t xml:space="preserve"> и </w:t>
      </w:r>
      <w:hyperlink r:id="rId94">
        <w:r>
          <w:rPr>
            <w:color w:val="0000FF"/>
          </w:rPr>
          <w:t>4Д</w:t>
        </w:r>
      </w:hyperlink>
      <w:r>
        <w:t>).</w:t>
      </w:r>
    </w:p>
    <w:p w:rsidR="00166672" w:rsidRDefault="00166672">
      <w:pPr>
        <w:pStyle w:val="ConsPlusNormal"/>
        <w:spacing w:before="280"/>
        <w:ind w:firstLine="540"/>
        <w:jc w:val="both"/>
      </w:pPr>
      <w:r>
        <w:lastRenderedPageBreak/>
        <w:t>5.11. В качестве дополнительных доказательственных материалов заявитель по своему выбору может использовать:</w:t>
      </w:r>
    </w:p>
    <w:p w:rsidR="00166672" w:rsidRDefault="00166672">
      <w:pPr>
        <w:pStyle w:val="ConsPlusNormal"/>
        <w:spacing w:before="280"/>
        <w:ind w:firstLine="540"/>
        <w:jc w:val="both"/>
      </w:pPr>
      <w: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166672" w:rsidRDefault="00166672">
      <w:pPr>
        <w:pStyle w:val="ConsPlusNormal"/>
        <w:spacing w:before="280"/>
        <w:ind w:firstLine="540"/>
        <w:jc w:val="both"/>
      </w:pPr>
      <w: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166672" w:rsidRDefault="00166672">
      <w:pPr>
        <w:pStyle w:val="ConsPlusNormal"/>
        <w:spacing w:before="280"/>
        <w:ind w:firstLine="540"/>
        <w:jc w:val="both"/>
      </w:pPr>
      <w: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166672" w:rsidRDefault="00166672">
      <w:pPr>
        <w:pStyle w:val="ConsPlusNormal"/>
        <w:spacing w:before="280"/>
        <w:ind w:firstLine="540"/>
        <w:jc w:val="both"/>
      </w:pPr>
      <w:r>
        <w:t xml:space="preserve">1) общее описание и назначение средства индивидуальной защиты в соответствии с </w:t>
      </w:r>
      <w:hyperlink w:anchor="P87">
        <w:r>
          <w:rPr>
            <w:color w:val="0000FF"/>
          </w:rPr>
          <w:t>пунктом 1.6 раздела 1</w:t>
        </w:r>
      </w:hyperlink>
      <w:r>
        <w:t xml:space="preserve"> и </w:t>
      </w:r>
      <w:hyperlink w:anchor="P171">
        <w:r>
          <w:rPr>
            <w:color w:val="0000FF"/>
          </w:rPr>
          <w:t>пунктами 4.2</w:t>
        </w:r>
      </w:hyperlink>
      <w:r>
        <w:t xml:space="preserve"> - </w:t>
      </w:r>
      <w:hyperlink w:anchor="P632">
        <w:r>
          <w:rPr>
            <w:color w:val="0000FF"/>
          </w:rPr>
          <w:t>4.8 раздела 4</w:t>
        </w:r>
      </w:hyperlink>
      <w:r>
        <w:t xml:space="preserve"> настоящего технического регламента Таможенного союза непосредственно или с указанием ссылок на него;</w:t>
      </w:r>
    </w:p>
    <w:p w:rsidR="00166672" w:rsidRDefault="00166672">
      <w:pPr>
        <w:pStyle w:val="ConsPlusNormal"/>
        <w:spacing w:before="280"/>
        <w:ind w:firstLine="540"/>
        <w:jc w:val="both"/>
      </w:pPr>
      <w: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166672" w:rsidRDefault="00166672">
      <w:pPr>
        <w:pStyle w:val="ConsPlusNormal"/>
        <w:spacing w:before="280"/>
        <w:ind w:firstLine="540"/>
        <w:jc w:val="both"/>
      </w:pPr>
      <w:r>
        <w:t xml:space="preserve">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w:t>
      </w:r>
      <w:hyperlink r:id="rId95">
        <w:r>
          <w:rPr>
            <w:color w:val="0000FF"/>
          </w:rPr>
          <w:t>порядком</w:t>
        </w:r>
      </w:hyperlink>
      <w:r>
        <w:t>, установленным Комиссией Таможенного союза.</w:t>
      </w:r>
    </w:p>
    <w:p w:rsidR="00166672" w:rsidRDefault="00166672">
      <w:pPr>
        <w:pStyle w:val="ConsPlusNormal"/>
        <w:spacing w:before="280"/>
        <w:ind w:firstLine="540"/>
        <w:jc w:val="both"/>
      </w:pPr>
      <w:proofErr w:type="gramStart"/>
      <w: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roofErr w:type="gramEnd"/>
    </w:p>
    <w:p w:rsidR="00166672" w:rsidRDefault="00166672">
      <w:pPr>
        <w:pStyle w:val="ConsPlusNormal"/>
        <w:jc w:val="both"/>
      </w:pPr>
      <w:r>
        <w:t xml:space="preserve">(в ред. </w:t>
      </w:r>
      <w:hyperlink r:id="rId96">
        <w:r>
          <w:rPr>
            <w:color w:val="0000FF"/>
          </w:rPr>
          <w:t>решения</w:t>
        </w:r>
      </w:hyperlink>
      <w:r>
        <w:t xml:space="preserve"> Совета Евразийской экономической комиссии от 28.05.2019 N 55)</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both"/>
            </w:pPr>
            <w:proofErr w:type="spellStart"/>
            <w:r>
              <w:rPr>
                <w:color w:val="392C69"/>
              </w:rPr>
              <w:t>КонсультантПлюс</w:t>
            </w:r>
            <w:proofErr w:type="spellEnd"/>
            <w:r>
              <w:rPr>
                <w:color w:val="392C69"/>
              </w:rPr>
              <w:t>: примечание.</w:t>
            </w:r>
          </w:p>
          <w:p w:rsidR="00166672" w:rsidRDefault="00166672">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9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spacing w:before="360"/>
        <w:ind w:firstLine="540"/>
        <w:jc w:val="both"/>
      </w:pPr>
      <w: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166672" w:rsidRDefault="00166672">
      <w:pPr>
        <w:pStyle w:val="ConsPlusNormal"/>
        <w:spacing w:before="280"/>
        <w:ind w:firstLine="540"/>
        <w:jc w:val="both"/>
      </w:pPr>
      <w: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166672" w:rsidRDefault="00166672">
      <w:pPr>
        <w:pStyle w:val="ConsPlusNormal"/>
        <w:spacing w:before="280"/>
        <w:ind w:firstLine="540"/>
        <w:jc w:val="both"/>
      </w:pPr>
      <w:r>
        <w:t>5.14. Сертификация средств индивидуальной защиты осуществляется аккредитованным органом по сертификации, включенным в единый реестр.</w:t>
      </w:r>
    </w:p>
    <w:p w:rsidR="00166672" w:rsidRDefault="00166672">
      <w:pPr>
        <w:pStyle w:val="ConsPlusNormal"/>
        <w:jc w:val="both"/>
      </w:pPr>
      <w:r>
        <w:t>(</w:t>
      </w:r>
      <w:proofErr w:type="gramStart"/>
      <w:r>
        <w:t>в</w:t>
      </w:r>
      <w:proofErr w:type="gramEnd"/>
      <w:r>
        <w:t xml:space="preserve"> ред. </w:t>
      </w:r>
      <w:hyperlink r:id="rId98">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proofErr w:type="gramStart"/>
      <w: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w:t>
      </w:r>
      <w:proofErr w:type="gramEnd"/>
      <w:r>
        <w:t xml:space="preserve">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166672" w:rsidRDefault="00166672">
      <w:pPr>
        <w:pStyle w:val="ConsPlusNormal"/>
        <w:jc w:val="both"/>
      </w:pPr>
      <w:r>
        <w:t xml:space="preserve">(в ред. </w:t>
      </w:r>
      <w:hyperlink r:id="rId9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166672" w:rsidRDefault="00166672">
      <w:pPr>
        <w:pStyle w:val="ConsPlusNormal"/>
        <w:spacing w:before="280"/>
        <w:ind w:firstLine="540"/>
        <w:jc w:val="both"/>
      </w:pPr>
      <w:r>
        <w:t xml:space="preserve">- для выпускаемых серийно </w:t>
      </w:r>
      <w:proofErr w:type="gramStart"/>
      <w:r>
        <w:t>СИЗ</w:t>
      </w:r>
      <w:proofErr w:type="gramEnd"/>
      <w:r>
        <w:t xml:space="preserve">, качество которых зависит от показателей безопасности, применяется </w:t>
      </w:r>
      <w:hyperlink r:id="rId100">
        <w:r>
          <w:rPr>
            <w:color w:val="0000FF"/>
          </w:rPr>
          <w:t>схема 1С</w:t>
        </w:r>
      </w:hyperlink>
      <w:r>
        <w:t>;</w:t>
      </w:r>
    </w:p>
    <w:p w:rsidR="00166672" w:rsidRDefault="00166672">
      <w:pPr>
        <w:pStyle w:val="ConsPlusNormal"/>
        <w:spacing w:before="280"/>
        <w:ind w:firstLine="540"/>
        <w:jc w:val="both"/>
      </w:pPr>
      <w:r>
        <w:t xml:space="preserve">- для партий </w:t>
      </w:r>
      <w:proofErr w:type="gramStart"/>
      <w:r>
        <w:t>СИЗ</w:t>
      </w:r>
      <w:proofErr w:type="gramEnd"/>
      <w:r>
        <w:t xml:space="preserve"> применяется </w:t>
      </w:r>
      <w:hyperlink r:id="rId101">
        <w:r>
          <w:rPr>
            <w:color w:val="0000FF"/>
          </w:rPr>
          <w:t>схема 3С</w:t>
        </w:r>
      </w:hyperlink>
      <w:r>
        <w:t>;</w:t>
      </w:r>
    </w:p>
    <w:p w:rsidR="00166672" w:rsidRDefault="00166672">
      <w:pPr>
        <w:pStyle w:val="ConsPlusNormal"/>
        <w:spacing w:before="280"/>
        <w:ind w:firstLine="540"/>
        <w:jc w:val="both"/>
      </w:pPr>
      <w:r>
        <w:lastRenderedPageBreak/>
        <w:t xml:space="preserve">- для единичных изделий </w:t>
      </w:r>
      <w:proofErr w:type="gramStart"/>
      <w:r>
        <w:t>СИЗ</w:t>
      </w:r>
      <w:proofErr w:type="gramEnd"/>
      <w:r>
        <w:t xml:space="preserve"> (образцов) применяется </w:t>
      </w:r>
      <w:hyperlink r:id="rId102">
        <w:r>
          <w:rPr>
            <w:color w:val="0000FF"/>
          </w:rPr>
          <w:t>схема 4С</w:t>
        </w:r>
      </w:hyperlink>
      <w:r>
        <w:t>;</w:t>
      </w:r>
    </w:p>
    <w:p w:rsidR="00166672" w:rsidRDefault="00166672">
      <w:pPr>
        <w:pStyle w:val="ConsPlusNormal"/>
        <w:spacing w:before="280"/>
        <w:ind w:firstLine="540"/>
        <w:jc w:val="both"/>
      </w:pPr>
      <w:r>
        <w:t xml:space="preserve">- при постановке на производство (внедрении в серию) </w:t>
      </w:r>
      <w:proofErr w:type="gramStart"/>
      <w:r>
        <w:t>СИЗ</w:t>
      </w:r>
      <w:proofErr w:type="gramEnd"/>
      <w:r>
        <w:t xml:space="preserve"> применяется </w:t>
      </w:r>
      <w:hyperlink r:id="rId103">
        <w:r>
          <w:rPr>
            <w:color w:val="0000FF"/>
          </w:rPr>
          <w:t>схема 5С</w:t>
        </w:r>
      </w:hyperlink>
      <w:r>
        <w:t>;</w:t>
      </w:r>
    </w:p>
    <w:p w:rsidR="00166672" w:rsidRDefault="00166672">
      <w:pPr>
        <w:pStyle w:val="ConsPlusNormal"/>
        <w:spacing w:before="280"/>
        <w:ind w:firstLine="540"/>
        <w:jc w:val="both"/>
      </w:pPr>
      <w:r>
        <w:t xml:space="preserve">- при постановке на производство (внедрении в серию) СИЗ, изготовитель </w:t>
      </w:r>
      <w:proofErr w:type="gramStart"/>
      <w:r>
        <w:t>которых</w:t>
      </w:r>
      <w:proofErr w:type="gramEnd"/>
      <w:r>
        <w:t xml:space="preserve"> заявляет о сертификации системы менеджмента, применяется </w:t>
      </w:r>
      <w:hyperlink r:id="rId104">
        <w:r>
          <w:rPr>
            <w:color w:val="0000FF"/>
          </w:rPr>
          <w:t>схема 6С</w:t>
        </w:r>
      </w:hyperlink>
      <w:r>
        <w:t>.</w:t>
      </w:r>
    </w:p>
    <w:p w:rsidR="00166672" w:rsidRDefault="00166672">
      <w:pPr>
        <w:pStyle w:val="ConsPlusNormal"/>
        <w:spacing w:before="280"/>
        <w:ind w:firstLine="540"/>
        <w:jc w:val="both"/>
      </w:pPr>
      <w:r>
        <w:t xml:space="preserve">Схемы сертификации, применяемые для различных видов средств индивидуальной защиты, указаны в </w:t>
      </w:r>
      <w:hyperlink w:anchor="P2357">
        <w:r>
          <w:rPr>
            <w:color w:val="0000FF"/>
          </w:rPr>
          <w:t>приложении N 4</w:t>
        </w:r>
      </w:hyperlink>
      <w:r>
        <w:t xml:space="preserve"> к настоящему техническому регламенту Таможенного союза.</w:t>
      </w:r>
    </w:p>
    <w:p w:rsidR="00166672" w:rsidRDefault="00166672">
      <w:pPr>
        <w:pStyle w:val="ConsPlusNormal"/>
        <w:spacing w:before="280"/>
        <w:ind w:firstLine="540"/>
        <w:jc w:val="both"/>
      </w:pPr>
      <w:r>
        <w:t>5.15. Орган по сертификации средств индивидуальной защиты:</w:t>
      </w:r>
    </w:p>
    <w:p w:rsidR="00166672" w:rsidRDefault="00166672">
      <w:pPr>
        <w:pStyle w:val="ConsPlusNormal"/>
        <w:spacing w:before="280"/>
        <w:ind w:firstLine="540"/>
        <w:jc w:val="both"/>
      </w:pPr>
      <w:r>
        <w:t>1) привлекает на договорной основе для проведения исследований аккредитованные испытательные лаборатории (центры), включенные в единый реестр;</w:t>
      </w:r>
    </w:p>
    <w:p w:rsidR="00166672" w:rsidRDefault="00166672">
      <w:pPr>
        <w:pStyle w:val="ConsPlusNormal"/>
        <w:jc w:val="both"/>
      </w:pPr>
      <w:r>
        <w:t>(</w:t>
      </w:r>
      <w:proofErr w:type="spellStart"/>
      <w:r>
        <w:t>пп</w:t>
      </w:r>
      <w:proofErr w:type="spellEnd"/>
      <w:r>
        <w:t xml:space="preserve">. 1 в ред. </w:t>
      </w:r>
      <w:hyperlink r:id="rId105">
        <w:r>
          <w:rPr>
            <w:color w:val="0000FF"/>
          </w:rPr>
          <w:t>решения</w:t>
        </w:r>
      </w:hyperlink>
      <w:r>
        <w:t xml:space="preserve"> Совета Евразийской экономической комиссии от 28.05.2019 N 55)</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both"/>
            </w:pPr>
            <w:proofErr w:type="spellStart"/>
            <w:r>
              <w:rPr>
                <w:color w:val="392C69"/>
              </w:rPr>
              <w:t>КонсультантПлюс</w:t>
            </w:r>
            <w:proofErr w:type="spellEnd"/>
            <w:r>
              <w:rPr>
                <w:color w:val="392C69"/>
              </w:rPr>
              <w:t>: примечание.</w:t>
            </w:r>
          </w:p>
          <w:p w:rsidR="00166672" w:rsidRDefault="00166672">
            <w:pPr>
              <w:pStyle w:val="ConsPlusNormal"/>
              <w:jc w:val="both"/>
            </w:pPr>
            <w:r>
              <w:rPr>
                <w:color w:val="392C69"/>
              </w:rPr>
              <w:t xml:space="preserve">Плановая периодическая оценка (инспекционный контроль), срок которых наступает в 2022 г., проводятся в соответствии с </w:t>
            </w:r>
            <w:hyperlink r:id="rId106">
              <w:r>
                <w:rPr>
                  <w:color w:val="0000FF"/>
                </w:rPr>
                <w:t>Постановлением</w:t>
              </w:r>
            </w:hyperlink>
            <w:r>
              <w:rPr>
                <w:color w:val="392C69"/>
              </w:rPr>
              <w:t xml:space="preserve"> Правительства РФ от 12.03.2022 N 353, либо могут быть перенесены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spacing w:before="360"/>
        <w:ind w:firstLine="540"/>
        <w:jc w:val="both"/>
      </w:pPr>
      <w:r>
        <w:t xml:space="preserve">2) осуществляет ежегодный инспекционный </w:t>
      </w:r>
      <w:proofErr w:type="gramStart"/>
      <w:r>
        <w:t>контроль за</w:t>
      </w:r>
      <w:proofErr w:type="gramEnd"/>
      <w:r>
        <w:t xml:space="preserve"> сертифицированными средствами индивидуальной защиты в соответствии со схемой сертификации и договором с заявителем;</w:t>
      </w:r>
    </w:p>
    <w:p w:rsidR="00166672" w:rsidRDefault="00166672">
      <w:pPr>
        <w:pStyle w:val="ConsPlusNormal"/>
        <w:spacing w:before="280"/>
        <w:ind w:firstLine="540"/>
        <w:jc w:val="both"/>
      </w:pPr>
      <w:r>
        <w:t>3) осуществляет отбор образцов для целей сертификации и, если предусмотрено договором на проведение работ по сертификации продукции, представляет их для проведения исследований (испытаний) и измерений в аккредитованные испытательные лаборатории (центры), включенные в единый реестр;</w:t>
      </w:r>
    </w:p>
    <w:p w:rsidR="00166672" w:rsidRDefault="00166672">
      <w:pPr>
        <w:pStyle w:val="ConsPlusNormal"/>
        <w:jc w:val="both"/>
      </w:pPr>
      <w:r>
        <w:t>(</w:t>
      </w:r>
      <w:proofErr w:type="spellStart"/>
      <w:r>
        <w:t>пп</w:t>
      </w:r>
      <w:proofErr w:type="spellEnd"/>
      <w:r>
        <w:t xml:space="preserve">. 3 в ред. </w:t>
      </w:r>
      <w:hyperlink r:id="rId107">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4) проводит анализ состояния производства (для </w:t>
      </w:r>
      <w:hyperlink r:id="rId108">
        <w:r>
          <w:rPr>
            <w:color w:val="0000FF"/>
          </w:rPr>
          <w:t>схем 1С</w:t>
        </w:r>
      </w:hyperlink>
      <w:r>
        <w:t xml:space="preserve"> и </w:t>
      </w:r>
      <w:hyperlink r:id="rId109">
        <w:r>
          <w:rPr>
            <w:color w:val="0000FF"/>
          </w:rPr>
          <w:t>5С</w:t>
        </w:r>
      </w:hyperlink>
      <w:r>
        <w:t xml:space="preserve">) или сертификации системы менеджмента (для схемы сертификации </w:t>
      </w:r>
      <w:hyperlink r:id="rId110">
        <w:r>
          <w:rPr>
            <w:color w:val="0000FF"/>
          </w:rPr>
          <w:t>6С</w:t>
        </w:r>
      </w:hyperlink>
      <w:r>
        <w:t xml:space="preserve">), а также осуществляет </w:t>
      </w:r>
      <w:proofErr w:type="gramStart"/>
      <w:r>
        <w:t>контроль за</w:t>
      </w:r>
      <w:proofErr w:type="gramEnd"/>
      <w:r>
        <w:t xml:space="preserve"> стабильностью функционирования системы менеджмента;</w:t>
      </w:r>
    </w:p>
    <w:p w:rsidR="00166672" w:rsidRDefault="00166672">
      <w:pPr>
        <w:pStyle w:val="ConsPlusNormal"/>
        <w:spacing w:before="280"/>
        <w:ind w:firstLine="540"/>
        <w:jc w:val="both"/>
      </w:pPr>
      <w:r>
        <w:t xml:space="preserve">5) предоставляет информацию о выданных сертификатах соответствия в </w:t>
      </w:r>
      <w:r>
        <w:lastRenderedPageBreak/>
        <w:t>Единый реестр выданных сертификатов соответствия и зарегистрированных деклараций о соответствии, оформленных по единой форме;</w:t>
      </w:r>
    </w:p>
    <w:p w:rsidR="00166672" w:rsidRDefault="00166672">
      <w:pPr>
        <w:pStyle w:val="ConsPlusNormal"/>
        <w:spacing w:before="280"/>
        <w:ind w:firstLine="540"/>
        <w:jc w:val="both"/>
      </w:pPr>
      <w:r>
        <w:t xml:space="preserve">6) информирует указанные в </w:t>
      </w:r>
      <w:hyperlink w:anchor="P861">
        <w:r>
          <w:rPr>
            <w:color w:val="0000FF"/>
          </w:rPr>
          <w:t>пунктах 5.21</w:t>
        </w:r>
      </w:hyperlink>
      <w:r>
        <w:t xml:space="preserve"> и </w:t>
      </w:r>
      <w:hyperlink w:anchor="P863">
        <w:r>
          <w:rPr>
            <w:color w:val="0000FF"/>
          </w:rPr>
          <w:t>5.22</w:t>
        </w:r>
      </w:hyperlink>
      <w:r>
        <w:t xml:space="preserve">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166672" w:rsidRDefault="00166672">
      <w:pPr>
        <w:pStyle w:val="ConsPlusNormal"/>
        <w:spacing w:before="280"/>
        <w:ind w:firstLine="540"/>
        <w:jc w:val="both"/>
      </w:pPr>
      <w: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w:t>
      </w:r>
    </w:p>
    <w:p w:rsidR="00166672" w:rsidRDefault="00166672">
      <w:pPr>
        <w:pStyle w:val="ConsPlusNormal"/>
        <w:jc w:val="both"/>
      </w:pPr>
      <w:r>
        <w:t xml:space="preserve">(в ред. </w:t>
      </w:r>
      <w:hyperlink r:id="rId11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8) обеспечивает предоставление заявителям информации о порядке проведения обязательной сертификации;</w:t>
      </w:r>
    </w:p>
    <w:p w:rsidR="00166672" w:rsidRDefault="00166672">
      <w:pPr>
        <w:pStyle w:val="ConsPlusNormal"/>
        <w:spacing w:before="280"/>
        <w:ind w:firstLine="540"/>
        <w:jc w:val="both"/>
      </w:pPr>
      <w:r>
        <w:t>9) оформляет договор с заявителем на проведение работ по сертификации;</w:t>
      </w:r>
    </w:p>
    <w:p w:rsidR="00166672" w:rsidRDefault="00166672">
      <w:pPr>
        <w:pStyle w:val="ConsPlusNormal"/>
        <w:spacing w:before="280"/>
        <w:ind w:firstLine="540"/>
        <w:jc w:val="both"/>
      </w:pPr>
      <w:r>
        <w:t xml:space="preserve">10) принимает решение о подтверждении действия сертификата соответствия по результатам проведенного инспекционного </w:t>
      </w:r>
      <w:proofErr w:type="gramStart"/>
      <w:r>
        <w:t>контроля за</w:t>
      </w:r>
      <w:proofErr w:type="gramEnd"/>
      <w:r>
        <w:t xml:space="preserve"> сертифицированными средствами индивидуальной защиты.</w:t>
      </w:r>
    </w:p>
    <w:p w:rsidR="00166672" w:rsidRDefault="00166672">
      <w:pPr>
        <w:pStyle w:val="ConsPlusNormal"/>
        <w:spacing w:before="280"/>
        <w:ind w:firstLine="540"/>
        <w:jc w:val="both"/>
      </w:pPr>
      <w: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166672" w:rsidRDefault="00166672">
      <w:pPr>
        <w:pStyle w:val="ConsPlusNormal"/>
        <w:spacing w:before="280"/>
        <w:ind w:firstLine="540"/>
        <w:jc w:val="both"/>
      </w:pPr>
      <w:proofErr w:type="gramStart"/>
      <w: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hyperlink r:id="rId112">
        <w:r>
          <w:rPr>
            <w:color w:val="0000FF"/>
          </w:rPr>
          <w:t>1С</w:t>
        </w:r>
      </w:hyperlink>
      <w:r>
        <w:t xml:space="preserve"> и </w:t>
      </w:r>
      <w:hyperlink r:id="rId113">
        <w:r>
          <w:rPr>
            <w:color w:val="0000FF"/>
          </w:rPr>
          <w:t>5С</w:t>
        </w:r>
      </w:hyperlink>
      <w:r>
        <w:t>),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w:t>
      </w:r>
      <w:proofErr w:type="gramEnd"/>
      <w:r>
        <w:t xml:space="preserve"> схемы сертификации </w:t>
      </w:r>
      <w:hyperlink r:id="rId114">
        <w:r>
          <w:rPr>
            <w:color w:val="0000FF"/>
          </w:rPr>
          <w:t>6С</w:t>
        </w:r>
      </w:hyperlink>
      <w:r>
        <w:t>).</w:t>
      </w:r>
    </w:p>
    <w:p w:rsidR="00166672" w:rsidRDefault="00166672">
      <w:pPr>
        <w:pStyle w:val="ConsPlusNormal"/>
        <w:spacing w:before="280"/>
        <w:ind w:firstLine="540"/>
        <w:jc w:val="both"/>
      </w:pPr>
      <w: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w:t>
      </w:r>
      <w:proofErr w:type="gramStart"/>
      <w:r>
        <w:t>е(</w:t>
      </w:r>
      <w:proofErr w:type="gramEnd"/>
      <w:r>
        <w:t>ах) государства(в) - члена(</w:t>
      </w:r>
      <w:proofErr w:type="spellStart"/>
      <w:r>
        <w:t>ов</w:t>
      </w:r>
      <w:proofErr w:type="spellEnd"/>
      <w:r>
        <w:t>), который включает:</w:t>
      </w:r>
    </w:p>
    <w:p w:rsidR="00166672" w:rsidRDefault="00166672">
      <w:pPr>
        <w:pStyle w:val="ConsPlusNormal"/>
        <w:jc w:val="both"/>
      </w:pPr>
      <w:r>
        <w:t xml:space="preserve">(в ред. </w:t>
      </w:r>
      <w:hyperlink r:id="rId115">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lastRenderedPageBreak/>
        <w:t>1) копии регистрационных документов заявителя, в том числе:</w:t>
      </w:r>
    </w:p>
    <w:p w:rsidR="00166672" w:rsidRDefault="00166672">
      <w:pPr>
        <w:pStyle w:val="ConsPlusNormal"/>
        <w:spacing w:before="280"/>
        <w:ind w:firstLine="540"/>
        <w:jc w:val="both"/>
      </w:pPr>
      <w:r>
        <w:t>полное и сокращенное, в том числе фирменное (при наличии), наименование юридического лица, его организационно-правовая форма;</w:t>
      </w:r>
    </w:p>
    <w:p w:rsidR="00166672" w:rsidRDefault="00166672">
      <w:pPr>
        <w:pStyle w:val="ConsPlusNormal"/>
        <w:spacing w:before="280"/>
        <w:ind w:firstLine="540"/>
        <w:jc w:val="both"/>
      </w:pPr>
      <w:r>
        <w:t>почтовый адрес места нахождения организации;</w:t>
      </w:r>
    </w:p>
    <w:p w:rsidR="00166672" w:rsidRDefault="00166672">
      <w:pPr>
        <w:pStyle w:val="ConsPlusNormal"/>
        <w:spacing w:before="280"/>
        <w:ind w:firstLine="540"/>
        <w:jc w:val="both"/>
      </w:pPr>
      <w:r>
        <w:t>сведения о постановке на государственный учет;</w:t>
      </w:r>
    </w:p>
    <w:p w:rsidR="00166672" w:rsidRDefault="00166672">
      <w:pPr>
        <w:pStyle w:val="ConsPlusNormal"/>
        <w:spacing w:before="280"/>
        <w:ind w:firstLine="540"/>
        <w:jc w:val="both"/>
      </w:pPr>
      <w:r>
        <w:t>идентификационный номер налогоплательщика;</w:t>
      </w:r>
    </w:p>
    <w:p w:rsidR="00166672" w:rsidRDefault="00166672">
      <w:pPr>
        <w:pStyle w:val="ConsPlusNormal"/>
        <w:spacing w:before="280"/>
        <w:ind w:firstLine="540"/>
        <w:jc w:val="both"/>
      </w:pPr>
      <w:r>
        <w:t>сведения о документе, подтверждающем факт постановки организации на учет в налоговом органе (дата, номер, кем выдан);</w:t>
      </w:r>
    </w:p>
    <w:p w:rsidR="00166672" w:rsidRDefault="00166672">
      <w:pPr>
        <w:pStyle w:val="ConsPlusNormal"/>
        <w:spacing w:before="280"/>
        <w:ind w:firstLine="540"/>
        <w:jc w:val="both"/>
      </w:pPr>
      <w:r>
        <w:t>2) наименование, технические условия, описание средства индивидуальной защиты, эксплуатационные документы на него;</w:t>
      </w:r>
    </w:p>
    <w:p w:rsidR="00166672" w:rsidRDefault="00166672">
      <w:pPr>
        <w:pStyle w:val="ConsPlusNormal"/>
        <w:spacing w:before="280"/>
        <w:ind w:firstLine="540"/>
        <w:jc w:val="both"/>
      </w:pPr>
      <w:proofErr w:type="gramStart"/>
      <w:r>
        <w:t xml:space="preserve">3) сведения о средствах индивидуальной защиты и идентифицирующих их признаках в соответствии с </w:t>
      </w:r>
      <w:hyperlink w:anchor="P85">
        <w:r>
          <w:rPr>
            <w:color w:val="0000FF"/>
          </w:rPr>
          <w:t>пунктом 1.4 раздела 1</w:t>
        </w:r>
      </w:hyperlink>
      <w:r>
        <w:t xml:space="preserve"> и </w:t>
      </w:r>
      <w:hyperlink w:anchor="P165">
        <w:r>
          <w:rPr>
            <w:color w:val="0000FF"/>
          </w:rPr>
          <w:t>разделом 4</w:t>
        </w:r>
      </w:hyperlink>
      <w: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hyperlink r:id="rId116">
        <w:r>
          <w:rPr>
            <w:color w:val="0000FF"/>
          </w:rPr>
          <w:t>товарной номенклатурой</w:t>
        </w:r>
      </w:hyperlink>
      <w:r>
        <w:t xml:space="preserve"> внешнеэкономической деятельности стран Таможенного союза, а также сведения об изготовителе продукции;</w:t>
      </w:r>
      <w:proofErr w:type="gramEnd"/>
    </w:p>
    <w:p w:rsidR="00166672" w:rsidRDefault="00166672">
      <w:pPr>
        <w:pStyle w:val="ConsPlusNormal"/>
        <w:spacing w:before="280"/>
        <w:ind w:firstLine="540"/>
        <w:jc w:val="both"/>
      </w:pPr>
      <w:r>
        <w:t>4) сведения об условиях хранения, эксплуатации, ухода, ремонта, обслуживания, транспортировки и утилизации средств индивидуальной защиты;</w:t>
      </w:r>
    </w:p>
    <w:p w:rsidR="00166672" w:rsidRDefault="00166672">
      <w:pPr>
        <w:pStyle w:val="ConsPlusNormal"/>
        <w:spacing w:before="280"/>
        <w:ind w:firstLine="540"/>
        <w:jc w:val="both"/>
      </w:pPr>
      <w:r>
        <w:t>5) эксплуатационные характеристики, в том числе ограничения применения;</w:t>
      </w:r>
    </w:p>
    <w:p w:rsidR="00166672" w:rsidRDefault="00166672">
      <w:pPr>
        <w:pStyle w:val="ConsPlusNormal"/>
        <w:spacing w:before="280"/>
        <w:ind w:firstLine="540"/>
        <w:jc w:val="both"/>
      </w:pPr>
      <w:r>
        <w:t>6) данные о деталях (компонентах) и запасных изделиях средств индивидуальной защиты;</w:t>
      </w:r>
    </w:p>
    <w:p w:rsidR="00166672" w:rsidRDefault="00166672">
      <w:pPr>
        <w:pStyle w:val="ConsPlusNormal"/>
        <w:spacing w:before="280"/>
        <w:ind w:firstLine="540"/>
        <w:jc w:val="both"/>
      </w:pPr>
      <w:r>
        <w:t>7) сведения о классах защиты;</w:t>
      </w:r>
    </w:p>
    <w:p w:rsidR="00166672" w:rsidRDefault="00166672">
      <w:pPr>
        <w:pStyle w:val="ConsPlusNormal"/>
        <w:spacing w:before="280"/>
        <w:ind w:firstLine="540"/>
        <w:jc w:val="both"/>
      </w:pPr>
      <w:r>
        <w:t>8) срок годности средства индивидуальной защиты и (или) его компонентов;</w:t>
      </w:r>
    </w:p>
    <w:p w:rsidR="00166672" w:rsidRDefault="00166672">
      <w:pPr>
        <w:pStyle w:val="ConsPlusNormal"/>
        <w:spacing w:before="280"/>
        <w:ind w:firstLine="540"/>
        <w:jc w:val="both"/>
      </w:pPr>
      <w:r>
        <w:t>9) сведения о типе упаковки средства индивидуальной защиты;</w:t>
      </w:r>
    </w:p>
    <w:p w:rsidR="00166672" w:rsidRDefault="00166672">
      <w:pPr>
        <w:pStyle w:val="ConsPlusNormal"/>
        <w:spacing w:before="280"/>
        <w:ind w:firstLine="540"/>
        <w:jc w:val="both"/>
      </w:pPr>
      <w:r>
        <w:t>10) описание значения любой нанесенной на средство индивидуальной защиты маркировки;</w:t>
      </w:r>
    </w:p>
    <w:p w:rsidR="00166672" w:rsidRDefault="00166672">
      <w:pPr>
        <w:pStyle w:val="ConsPlusNormal"/>
        <w:spacing w:before="280"/>
        <w:ind w:firstLine="540"/>
        <w:jc w:val="both"/>
      </w:pPr>
      <w:r>
        <w:t xml:space="preserve">11) для </w:t>
      </w:r>
      <w:hyperlink r:id="rId117">
        <w:r>
          <w:rPr>
            <w:color w:val="0000FF"/>
          </w:rPr>
          <w:t>схемы 6С</w:t>
        </w:r>
      </w:hyperlink>
      <w:r>
        <w:t xml:space="preserve"> дополнительно представляется копия сертификата соответствия системы менеджмента, выданного органом по сертификации </w:t>
      </w:r>
      <w:r>
        <w:lastRenderedPageBreak/>
        <w:t>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166672" w:rsidRDefault="00166672">
      <w:pPr>
        <w:pStyle w:val="ConsPlusNormal"/>
        <w:spacing w:before="280"/>
        <w:ind w:firstLine="540"/>
        <w:jc w:val="both"/>
      </w:pPr>
      <w: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166672" w:rsidRDefault="00166672">
      <w:pPr>
        <w:pStyle w:val="ConsPlusNormal"/>
        <w:spacing w:before="280"/>
        <w:ind w:firstLine="540"/>
        <w:jc w:val="both"/>
      </w:pPr>
      <w: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166672" w:rsidRDefault="00166672">
      <w:pPr>
        <w:pStyle w:val="ConsPlusNormal"/>
        <w:spacing w:before="280"/>
        <w:ind w:firstLine="540"/>
        <w:jc w:val="both"/>
      </w:pPr>
      <w: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166672" w:rsidRDefault="00166672">
      <w:pPr>
        <w:pStyle w:val="ConsPlusNormal"/>
        <w:spacing w:before="280"/>
        <w:ind w:firstLine="540"/>
        <w:jc w:val="both"/>
      </w:pPr>
      <w: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both"/>
            </w:pPr>
            <w:proofErr w:type="spellStart"/>
            <w:r>
              <w:rPr>
                <w:color w:val="392C69"/>
              </w:rPr>
              <w:t>КонсультантПлюс</w:t>
            </w:r>
            <w:proofErr w:type="spellEnd"/>
            <w:r>
              <w:rPr>
                <w:color w:val="392C69"/>
              </w:rPr>
              <w:t>: примечание.</w:t>
            </w:r>
          </w:p>
          <w:p w:rsidR="00166672" w:rsidRDefault="00166672">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11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spacing w:before="360"/>
        <w:ind w:firstLine="540"/>
        <w:jc w:val="both"/>
      </w:pPr>
      <w:r>
        <w:t xml:space="preserve">5.19. Срок действия сертификата соответствия, выданного по </w:t>
      </w:r>
      <w:hyperlink r:id="rId119">
        <w:r>
          <w:rPr>
            <w:color w:val="0000FF"/>
          </w:rPr>
          <w:t>схеме 3С</w:t>
        </w:r>
      </w:hyperlink>
      <w:r>
        <w:t xml:space="preserve"> и </w:t>
      </w:r>
      <w:hyperlink r:id="rId120">
        <w:r>
          <w:rPr>
            <w:color w:val="0000FF"/>
          </w:rPr>
          <w:t>4С</w:t>
        </w:r>
      </w:hyperlink>
      <w:r>
        <w:t xml:space="preserve">, составляет не более 1 года; срок действия сертификата соответствия, выданного по схемам сертификации </w:t>
      </w:r>
      <w:hyperlink r:id="rId121">
        <w:r>
          <w:rPr>
            <w:color w:val="0000FF"/>
          </w:rPr>
          <w:t>5С</w:t>
        </w:r>
      </w:hyperlink>
      <w:r>
        <w:t xml:space="preserve"> и </w:t>
      </w:r>
      <w:hyperlink r:id="rId122">
        <w:r>
          <w:rPr>
            <w:color w:val="0000FF"/>
          </w:rPr>
          <w:t>6С</w:t>
        </w:r>
      </w:hyperlink>
      <w:r>
        <w:t xml:space="preserve">, составляет 3 года; срок действия сертификата соответствия, выданного по схеме сертификации </w:t>
      </w:r>
      <w:hyperlink r:id="rId123">
        <w:r>
          <w:rPr>
            <w:color w:val="0000FF"/>
          </w:rPr>
          <w:t>1С</w:t>
        </w:r>
      </w:hyperlink>
      <w:r>
        <w:t>, составляет 5 лет.</w:t>
      </w:r>
    </w:p>
    <w:p w:rsidR="00166672" w:rsidRDefault="00166672">
      <w:pPr>
        <w:pStyle w:val="ConsPlusNormal"/>
        <w:spacing w:before="280"/>
        <w:ind w:firstLine="540"/>
        <w:jc w:val="both"/>
      </w:pPr>
      <w:r>
        <w:t xml:space="preserve">5.20. На единой таможенной территории Таможенного союза должен храниться комплект документов </w:t>
      </w:r>
      <w:proofErr w:type="gramStart"/>
      <w:r>
        <w:t>на</w:t>
      </w:r>
      <w:proofErr w:type="gramEnd"/>
      <w:r>
        <w:t>:</w:t>
      </w:r>
    </w:p>
    <w:p w:rsidR="00166672" w:rsidRDefault="00166672">
      <w:pPr>
        <w:pStyle w:val="ConsPlusNormal"/>
        <w:spacing w:before="280"/>
        <w:ind w:firstLine="540"/>
        <w:jc w:val="both"/>
      </w:pPr>
      <w: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166672" w:rsidRDefault="00166672">
      <w:pPr>
        <w:pStyle w:val="ConsPlusNormal"/>
        <w:spacing w:before="280"/>
        <w:ind w:firstLine="540"/>
        <w:jc w:val="both"/>
      </w:pPr>
      <w:r>
        <w:t>партию средств индивидуальной защиты - у импортера (поставщика) в течение не менее 10 лет со дня реализации последнего изделия из партии.</w:t>
      </w:r>
    </w:p>
    <w:p w:rsidR="00166672" w:rsidRDefault="00166672">
      <w:pPr>
        <w:pStyle w:val="ConsPlusNormal"/>
        <w:spacing w:before="280"/>
        <w:ind w:firstLine="540"/>
        <w:jc w:val="both"/>
      </w:pPr>
      <w:r>
        <w:lastRenderedPageBreak/>
        <w:t>Комплект документов, подтверждающих соответствие, должен предоставляться органам государственного контроля (надзора) по их требованиям.</w:t>
      </w:r>
    </w:p>
    <w:p w:rsidR="00166672" w:rsidRDefault="00166672">
      <w:pPr>
        <w:pStyle w:val="ConsPlusNormal"/>
        <w:spacing w:before="280"/>
        <w:ind w:firstLine="540"/>
        <w:jc w:val="both"/>
      </w:pPr>
      <w:bookmarkStart w:id="33" w:name="P861"/>
      <w:bookmarkEnd w:id="33"/>
      <w: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w:t>
      </w:r>
    </w:p>
    <w:p w:rsidR="00166672" w:rsidRDefault="00166672">
      <w:pPr>
        <w:pStyle w:val="ConsPlusNormal"/>
        <w:jc w:val="both"/>
      </w:pPr>
      <w:r>
        <w:t xml:space="preserve">(в ред. </w:t>
      </w:r>
      <w:hyperlink r:id="rId12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bookmarkStart w:id="34" w:name="P863"/>
      <w:bookmarkEnd w:id="34"/>
      <w: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на территории которого совершено нарушение.</w:t>
      </w:r>
    </w:p>
    <w:p w:rsidR="00166672" w:rsidRDefault="00166672">
      <w:pPr>
        <w:pStyle w:val="ConsPlusNormal"/>
        <w:jc w:val="both"/>
      </w:pPr>
      <w:r>
        <w:t xml:space="preserve">(в ред. </w:t>
      </w:r>
      <w:hyperlink r:id="rId125">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1"/>
      </w:pPr>
      <w:r>
        <w:t xml:space="preserve">6. </w:t>
      </w:r>
      <w:hyperlink r:id="rId126">
        <w:r>
          <w:rPr>
            <w:color w:val="0000FF"/>
          </w:rPr>
          <w:t>Маркировка</w:t>
        </w:r>
      </w:hyperlink>
      <w:r>
        <w:t xml:space="preserve"> единым знаком обращения продукции на рынке</w:t>
      </w:r>
    </w:p>
    <w:p w:rsidR="00166672" w:rsidRDefault="00166672">
      <w:pPr>
        <w:pStyle w:val="ConsPlusTitle"/>
        <w:jc w:val="center"/>
      </w:pPr>
      <w:r>
        <w:t>государств - членов</w:t>
      </w:r>
    </w:p>
    <w:p w:rsidR="00166672" w:rsidRDefault="00166672">
      <w:pPr>
        <w:pStyle w:val="ConsPlusNormal"/>
        <w:jc w:val="center"/>
      </w:pPr>
      <w:r>
        <w:t xml:space="preserve">(в ред. </w:t>
      </w:r>
      <w:hyperlink r:id="rId127">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Normal"/>
        <w:ind w:firstLine="540"/>
        <w:jc w:val="both"/>
      </w:pPr>
      <w: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753">
        <w:r>
          <w:rPr>
            <w:color w:val="0000FF"/>
          </w:rPr>
          <w:t>статье 5</w:t>
        </w:r>
      </w:hyperlink>
      <w: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w:t>
      </w:r>
    </w:p>
    <w:p w:rsidR="00166672" w:rsidRDefault="00166672">
      <w:pPr>
        <w:pStyle w:val="ConsPlusNormal"/>
        <w:jc w:val="both"/>
      </w:pPr>
      <w:r>
        <w:t>(</w:t>
      </w:r>
      <w:proofErr w:type="gramStart"/>
      <w:r>
        <w:t>в</w:t>
      </w:r>
      <w:proofErr w:type="gramEnd"/>
      <w:r>
        <w:t xml:space="preserve"> ред. </w:t>
      </w:r>
      <w:hyperlink r:id="rId128">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6.2. Маркировка единым знаком обращения продукции на рынке государств - членов осуществляется перед выпуском средств индивидуальной защиты в обращение на рынке.</w:t>
      </w:r>
    </w:p>
    <w:p w:rsidR="00166672" w:rsidRDefault="00166672">
      <w:pPr>
        <w:pStyle w:val="ConsPlusNormal"/>
        <w:jc w:val="both"/>
      </w:pPr>
      <w:r>
        <w:t>(</w:t>
      </w:r>
      <w:proofErr w:type="gramStart"/>
      <w:r>
        <w:t>в</w:t>
      </w:r>
      <w:proofErr w:type="gramEnd"/>
      <w:r>
        <w:t xml:space="preserve"> ред. </w:t>
      </w:r>
      <w:hyperlink r:id="rId129">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6.3. Единый знак обращения продукции на рынке государств - членов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166672" w:rsidRDefault="00166672">
      <w:pPr>
        <w:pStyle w:val="ConsPlusNormal"/>
        <w:jc w:val="both"/>
      </w:pPr>
      <w:r>
        <w:t>(</w:t>
      </w:r>
      <w:proofErr w:type="gramStart"/>
      <w:r>
        <w:t>в</w:t>
      </w:r>
      <w:proofErr w:type="gramEnd"/>
      <w:r>
        <w:t xml:space="preserve"> ред. </w:t>
      </w:r>
      <w:hyperlink r:id="rId130">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lastRenderedPageBreak/>
        <w:t xml:space="preserve">Единый знак обращения продукции на рынке государств - членов наносится любым способом, обеспечивающим четкое и ясное изображение в течение всего срока службы средства индивидуальной защиты. </w:t>
      </w:r>
      <w:proofErr w:type="gramStart"/>
      <w:r>
        <w:t>Для средств индивидуальной защиты, состоящих из нескольких частей, единый знак обращения продукции на рынке государств - членов наносится на все их части, которые могут использоваться отдельно, и на комплектующие средств индивидуальной защиты.</w:t>
      </w:r>
      <w:proofErr w:type="gramEnd"/>
      <w:r>
        <w:t xml:space="preserve"> При маркировке единым знаком обращения продукции на рынке государств - членов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166672" w:rsidRDefault="00166672">
      <w:pPr>
        <w:pStyle w:val="ConsPlusNormal"/>
        <w:jc w:val="both"/>
      </w:pPr>
      <w:r>
        <w:t xml:space="preserve">(в ред. </w:t>
      </w:r>
      <w:hyperlink r:id="rId131">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6.4. Допускается нанесение единого знака обращения продукции на рынке государств - членов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166672" w:rsidRDefault="00166672">
      <w:pPr>
        <w:pStyle w:val="ConsPlusNormal"/>
        <w:jc w:val="both"/>
      </w:pPr>
      <w:r>
        <w:t>(</w:t>
      </w:r>
      <w:proofErr w:type="gramStart"/>
      <w:r>
        <w:t>в</w:t>
      </w:r>
      <w:proofErr w:type="gramEnd"/>
      <w:r>
        <w:t xml:space="preserve"> ред. </w:t>
      </w:r>
      <w:hyperlink r:id="rId132">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6.5. Средства индивидуальной защиты маркируются единым знаком обращения продукции на рынке государств - членов,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w:t>
      </w:r>
    </w:p>
    <w:p w:rsidR="00166672" w:rsidRDefault="00166672">
      <w:pPr>
        <w:pStyle w:val="ConsPlusNormal"/>
        <w:jc w:val="both"/>
      </w:pPr>
      <w:r>
        <w:t>(</w:t>
      </w:r>
      <w:proofErr w:type="gramStart"/>
      <w:r>
        <w:t>в</w:t>
      </w:r>
      <w:proofErr w:type="gramEnd"/>
      <w:r>
        <w:t xml:space="preserve"> ред. </w:t>
      </w:r>
      <w:hyperlink r:id="rId133">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1"/>
      </w:pPr>
      <w:r>
        <w:t>7. Защитительная оговорка</w:t>
      </w:r>
    </w:p>
    <w:p w:rsidR="00166672" w:rsidRDefault="00166672">
      <w:pPr>
        <w:pStyle w:val="ConsPlusNormal"/>
        <w:ind w:firstLine="540"/>
        <w:jc w:val="both"/>
      </w:pPr>
    </w:p>
    <w:p w:rsidR="00166672" w:rsidRDefault="00166672">
      <w:pPr>
        <w:pStyle w:val="ConsPlusNormal"/>
        <w:ind w:firstLine="540"/>
        <w:jc w:val="both"/>
      </w:pPr>
      <w:bookmarkStart w:id="35" w:name="P885"/>
      <w:bookmarkEnd w:id="35"/>
      <w:r>
        <w:t xml:space="preserve">7.1. </w:t>
      </w:r>
      <w:proofErr w:type="gramStart"/>
      <w:r>
        <w:t xml:space="preserve">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согласно </w:t>
      </w:r>
      <w:hyperlink w:anchor="P2627">
        <w:r>
          <w:rPr>
            <w:color w:val="0000FF"/>
          </w:rPr>
          <w:t>приложению N 5</w:t>
        </w:r>
      </w:hyperlink>
      <w:r>
        <w:t xml:space="preserve">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наделенные полномочиями органы государства - члена обязаны принять меры по</w:t>
      </w:r>
      <w:proofErr w:type="gramEnd"/>
      <w:r>
        <w:t xml:space="preserve"> недопущению данной продукции в обращение, по изъятию ее из обращения в соответствии с законодательством государства - члена, а также по </w:t>
      </w:r>
      <w:r>
        <w:lastRenderedPageBreak/>
        <w:t>информированию об этом других государств - членов.</w:t>
      </w:r>
    </w:p>
    <w:p w:rsidR="00166672" w:rsidRDefault="00166672">
      <w:pPr>
        <w:pStyle w:val="ConsPlusNormal"/>
        <w:jc w:val="both"/>
      </w:pPr>
      <w:r>
        <w:t xml:space="preserve">(в ред. </w:t>
      </w:r>
      <w:hyperlink r:id="rId134">
        <w:r>
          <w:rPr>
            <w:color w:val="0000FF"/>
          </w:rPr>
          <w:t>решения</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 xml:space="preserve">7.2. Компетентные органы государства - члена,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о принятом в соответствии с </w:t>
      </w:r>
      <w:hyperlink w:anchor="P885">
        <w:r>
          <w:rPr>
            <w:color w:val="0000FF"/>
          </w:rPr>
          <w:t>пунктом 7.1</w:t>
        </w:r>
      </w:hyperlink>
      <w: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166672" w:rsidRDefault="00166672">
      <w:pPr>
        <w:pStyle w:val="ConsPlusNormal"/>
        <w:jc w:val="both"/>
      </w:pPr>
      <w:r>
        <w:t>(</w:t>
      </w:r>
      <w:proofErr w:type="gramStart"/>
      <w:r>
        <w:t>в</w:t>
      </w:r>
      <w:proofErr w:type="gramEnd"/>
      <w:r>
        <w:t xml:space="preserve"> ред. </w:t>
      </w:r>
      <w:hyperlink r:id="rId135">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1"/>
      </w:pPr>
      <w:r>
        <w:t>Приложение N 1</w:t>
      </w:r>
    </w:p>
    <w:p w:rsidR="00166672" w:rsidRDefault="00166672">
      <w:pPr>
        <w:pStyle w:val="ConsPlusNormal"/>
        <w:jc w:val="right"/>
      </w:pPr>
      <w:r>
        <w:t>к техническому регламенту</w:t>
      </w:r>
    </w:p>
    <w:p w:rsidR="00166672" w:rsidRDefault="00166672">
      <w:pPr>
        <w:pStyle w:val="ConsPlusNormal"/>
        <w:jc w:val="right"/>
      </w:pPr>
      <w:r>
        <w:t>Таможенного союза</w:t>
      </w:r>
    </w:p>
    <w:p w:rsidR="00166672" w:rsidRDefault="00166672">
      <w:pPr>
        <w:pStyle w:val="ConsPlusNormal"/>
        <w:jc w:val="right"/>
      </w:pPr>
      <w:r>
        <w:t>"О безопасности средств</w:t>
      </w:r>
    </w:p>
    <w:p w:rsidR="00166672" w:rsidRDefault="00166672">
      <w:pPr>
        <w:pStyle w:val="ConsPlusNormal"/>
        <w:jc w:val="right"/>
      </w:pPr>
      <w:r>
        <w:t>индивидуальной защиты"</w:t>
      </w:r>
    </w:p>
    <w:p w:rsidR="00166672" w:rsidRDefault="00166672">
      <w:pPr>
        <w:pStyle w:val="ConsPlusNormal"/>
        <w:jc w:val="right"/>
      </w:pPr>
      <w:r>
        <w:t>(</w:t>
      </w:r>
      <w:proofErr w:type="gramStart"/>
      <w:r>
        <w:t>ТР</w:t>
      </w:r>
      <w:proofErr w:type="gramEnd"/>
      <w:r>
        <w:t xml:space="preserve"> ТС 019/2011)</w:t>
      </w:r>
    </w:p>
    <w:p w:rsidR="00166672" w:rsidRDefault="00166672">
      <w:pPr>
        <w:pStyle w:val="ConsPlusNormal"/>
        <w:ind w:firstLine="540"/>
        <w:jc w:val="both"/>
      </w:pPr>
    </w:p>
    <w:p w:rsidR="00166672" w:rsidRDefault="00166672">
      <w:pPr>
        <w:pStyle w:val="ConsPlusTitle"/>
        <w:jc w:val="center"/>
      </w:pPr>
      <w:bookmarkStart w:id="36" w:name="P901"/>
      <w:bookmarkEnd w:id="36"/>
      <w:r>
        <w:t>ТИПЫ</w:t>
      </w:r>
    </w:p>
    <w:p w:rsidR="00166672" w:rsidRDefault="00166672">
      <w:pPr>
        <w:pStyle w:val="ConsPlusTitle"/>
        <w:jc w:val="center"/>
      </w:pPr>
      <w:r>
        <w:t>СРЕДСТВ ИНДИВИДУАЛЬНОЙ ЗАЩИТЫ, НА КОТОРЫЕ РАСПРОСТРАНЯЕТСЯ</w:t>
      </w:r>
    </w:p>
    <w:p w:rsidR="00166672" w:rsidRDefault="00166672">
      <w:pPr>
        <w:pStyle w:val="ConsPlusTitle"/>
        <w:jc w:val="center"/>
      </w:pPr>
      <w:r>
        <w:t>ДЕЙСТВИЕ НАСТОЯЩЕГО ТЕХНИЧЕСКОГО РЕГЛАМЕНТА</w:t>
      </w:r>
    </w:p>
    <w:p w:rsidR="00166672" w:rsidRDefault="00166672">
      <w:pPr>
        <w:pStyle w:val="ConsPlusTitle"/>
        <w:jc w:val="center"/>
      </w:pPr>
      <w:r>
        <w:t>ТАМОЖЕННОГО СОЮЗА</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 xml:space="preserve">(в ред. </w:t>
            </w:r>
            <w:hyperlink r:id="rId136">
              <w:r>
                <w:rPr>
                  <w:color w:val="0000FF"/>
                </w:rPr>
                <w:t>решения</w:t>
              </w:r>
            </w:hyperlink>
            <w:r>
              <w:rPr>
                <w:color w:val="392C69"/>
              </w:rPr>
              <w:t xml:space="preserve"> Совета Евразийской экономической комиссии</w:t>
            </w:r>
            <w:proofErr w:type="gramEnd"/>
          </w:p>
          <w:p w:rsidR="00166672" w:rsidRDefault="00166672">
            <w:pPr>
              <w:pStyle w:val="ConsPlusNormal"/>
              <w:jc w:val="center"/>
            </w:pPr>
            <w:r>
              <w:rPr>
                <w:color w:val="392C69"/>
              </w:rPr>
              <w:t>от 28.05.2019 N 55)</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ind w:firstLine="540"/>
        <w:jc w:val="both"/>
      </w:pPr>
    </w:p>
    <w:p w:rsidR="00166672" w:rsidRDefault="00166672">
      <w:pPr>
        <w:pStyle w:val="ConsPlusNormal"/>
        <w:ind w:firstLine="540"/>
        <w:jc w:val="both"/>
      </w:pPr>
      <w:r>
        <w:t>1) средства индивидуальной защиты от механических воздействий:</w:t>
      </w:r>
    </w:p>
    <w:p w:rsidR="00166672" w:rsidRDefault="00166672">
      <w:pPr>
        <w:pStyle w:val="ConsPlusNormal"/>
        <w:spacing w:before="280"/>
        <w:ind w:firstLine="540"/>
        <w:jc w:val="both"/>
      </w:pPr>
      <w:r>
        <w:t>одежда специальная защитная от механических воздействий и общих производственных загрязнений;</w:t>
      </w:r>
    </w:p>
    <w:p w:rsidR="00166672" w:rsidRDefault="00166672">
      <w:pPr>
        <w:pStyle w:val="ConsPlusNormal"/>
        <w:spacing w:before="280"/>
        <w:ind w:firstLine="540"/>
        <w:jc w:val="both"/>
      </w:pPr>
      <w:r>
        <w:t>средства индивидуальной защиты рук от механических воздействий;</w:t>
      </w:r>
    </w:p>
    <w:p w:rsidR="00166672" w:rsidRDefault="00166672">
      <w:pPr>
        <w:pStyle w:val="ConsPlusNormal"/>
        <w:spacing w:before="280"/>
        <w:ind w:firstLine="540"/>
        <w:jc w:val="both"/>
      </w:pPr>
      <w:r>
        <w:t>одежда специальная от возможного захвата движущимися частями механизмов;</w:t>
      </w:r>
    </w:p>
    <w:p w:rsidR="00166672" w:rsidRDefault="00166672">
      <w:pPr>
        <w:pStyle w:val="ConsPlusNormal"/>
        <w:spacing w:before="280"/>
        <w:ind w:firstLine="540"/>
        <w:jc w:val="both"/>
      </w:pPr>
      <w:r>
        <w:t>средства индивидуальной защиты рук от вибраций;</w:t>
      </w:r>
    </w:p>
    <w:p w:rsidR="00166672" w:rsidRDefault="00166672">
      <w:pPr>
        <w:pStyle w:val="ConsPlusNormal"/>
        <w:spacing w:before="280"/>
        <w:ind w:firstLine="540"/>
        <w:jc w:val="both"/>
      </w:pPr>
      <w:r>
        <w:lastRenderedPageBreak/>
        <w:t>средства индивидуальной защиты ног (обувь) от вибраций;</w:t>
      </w:r>
    </w:p>
    <w:p w:rsidR="00166672" w:rsidRDefault="00166672">
      <w:pPr>
        <w:pStyle w:val="ConsPlusNormal"/>
        <w:spacing w:before="280"/>
        <w:ind w:firstLine="540"/>
        <w:jc w:val="both"/>
      </w:pPr>
      <w:r>
        <w:t>одежда специальная защитная для защиты от воды и растворов нетоксичных веществ;</w:t>
      </w:r>
    </w:p>
    <w:p w:rsidR="00166672" w:rsidRDefault="00166672">
      <w:pPr>
        <w:pStyle w:val="ConsPlusNormal"/>
        <w:jc w:val="both"/>
      </w:pPr>
      <w:r>
        <w:t xml:space="preserve">(абзац введен </w:t>
      </w:r>
      <w:hyperlink r:id="rId137">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одежда специальная защитная для защиты от нетоксичной пыли;</w:t>
      </w:r>
    </w:p>
    <w:p w:rsidR="00166672" w:rsidRDefault="00166672">
      <w:pPr>
        <w:pStyle w:val="ConsPlusNormal"/>
        <w:jc w:val="both"/>
      </w:pPr>
      <w:r>
        <w:t xml:space="preserve">(абзац введен </w:t>
      </w:r>
      <w:hyperlink r:id="rId138">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рук от воды и растворов нетоксичных веществ;</w:t>
      </w:r>
    </w:p>
    <w:p w:rsidR="00166672" w:rsidRDefault="00166672">
      <w:pPr>
        <w:pStyle w:val="ConsPlusNormal"/>
        <w:jc w:val="both"/>
      </w:pPr>
      <w:r>
        <w:t xml:space="preserve">(абзац введен </w:t>
      </w:r>
      <w:hyperlink r:id="rId139">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ног (обувь) от общих производственных загрязнений;</w:t>
      </w:r>
    </w:p>
    <w:p w:rsidR="00166672" w:rsidRDefault="00166672">
      <w:pPr>
        <w:pStyle w:val="ConsPlusNormal"/>
        <w:jc w:val="both"/>
      </w:pPr>
      <w:r>
        <w:t xml:space="preserve">(абзац введен </w:t>
      </w:r>
      <w:hyperlink r:id="rId140">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ног (обувь) от истирания;</w:t>
      </w:r>
    </w:p>
    <w:p w:rsidR="00166672" w:rsidRDefault="00166672">
      <w:pPr>
        <w:pStyle w:val="ConsPlusNormal"/>
        <w:jc w:val="both"/>
      </w:pPr>
      <w:r>
        <w:t xml:space="preserve">(абзац введен </w:t>
      </w:r>
      <w:hyperlink r:id="rId141">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ног (обувь) от воды и растворов нетоксичных веществ;</w:t>
      </w:r>
    </w:p>
    <w:p w:rsidR="00166672" w:rsidRDefault="00166672">
      <w:pPr>
        <w:pStyle w:val="ConsPlusNormal"/>
        <w:jc w:val="both"/>
      </w:pPr>
      <w:r>
        <w:t xml:space="preserve">(абзац введен </w:t>
      </w:r>
      <w:hyperlink r:id="rId142">
        <w:r>
          <w:rPr>
            <w:color w:val="0000FF"/>
          </w:rPr>
          <w:t>решением</w:t>
        </w:r>
      </w:hyperlink>
      <w:r>
        <w:t xml:space="preserve"> Совета Евразийской экономической комиссии от 28.05.2019 N 55)</w:t>
      </w:r>
    </w:p>
    <w:p w:rsidR="00166672" w:rsidRDefault="00166672">
      <w:pPr>
        <w:pStyle w:val="ConsPlusNormal"/>
        <w:spacing w:before="280"/>
        <w:ind w:firstLine="540"/>
        <w:jc w:val="both"/>
      </w:pPr>
      <w:r>
        <w:t>средства индивидуальной защиты ног (обувь) от ударов, проколов и порезов;</w:t>
      </w:r>
    </w:p>
    <w:p w:rsidR="00166672" w:rsidRDefault="00166672">
      <w:pPr>
        <w:pStyle w:val="ConsPlusNormal"/>
        <w:spacing w:before="280"/>
        <w:ind w:firstLine="540"/>
        <w:jc w:val="both"/>
      </w:pPr>
      <w:r>
        <w:t>средства индивидуальной защиты ног (обувь) от скольжения;</w:t>
      </w:r>
    </w:p>
    <w:p w:rsidR="00166672" w:rsidRDefault="00166672">
      <w:pPr>
        <w:pStyle w:val="ConsPlusNormal"/>
        <w:spacing w:before="280"/>
        <w:ind w:firstLine="540"/>
        <w:jc w:val="both"/>
      </w:pPr>
      <w:r>
        <w:t>средства индивидуальной защиты головы (каски защитные и защитные каскетки);</w:t>
      </w:r>
    </w:p>
    <w:p w:rsidR="00166672" w:rsidRDefault="00166672">
      <w:pPr>
        <w:pStyle w:val="ConsPlusNormal"/>
        <w:spacing w:before="280"/>
        <w:ind w:firstLine="540"/>
        <w:jc w:val="both"/>
      </w:pPr>
      <w:r>
        <w:t>средства индивидуальной защиты глаз (очки защитные);</w:t>
      </w:r>
    </w:p>
    <w:p w:rsidR="00166672" w:rsidRDefault="00166672">
      <w:pPr>
        <w:pStyle w:val="ConsPlusNormal"/>
        <w:spacing w:before="280"/>
        <w:ind w:firstLine="540"/>
        <w:jc w:val="both"/>
      </w:pPr>
      <w:r>
        <w:t>средства индивидуальной защиты лица (щитки защитные лицевые);</w:t>
      </w:r>
    </w:p>
    <w:p w:rsidR="00166672" w:rsidRDefault="00166672">
      <w:pPr>
        <w:pStyle w:val="ConsPlusNormal"/>
        <w:spacing w:before="280"/>
        <w:ind w:firstLine="540"/>
        <w:jc w:val="both"/>
      </w:pPr>
      <w:r>
        <w:t>средства индивидуальной защиты от падения с высоты и средства спасения с высоты (ИСУ);</w:t>
      </w:r>
    </w:p>
    <w:p w:rsidR="00166672" w:rsidRDefault="00166672">
      <w:pPr>
        <w:pStyle w:val="ConsPlusNormal"/>
        <w:spacing w:before="280"/>
        <w:ind w:firstLine="540"/>
        <w:jc w:val="both"/>
      </w:pPr>
      <w:r>
        <w:t>средства индивидуальной защиты органа слуха;</w:t>
      </w:r>
    </w:p>
    <w:p w:rsidR="00166672" w:rsidRDefault="00166672">
      <w:pPr>
        <w:pStyle w:val="ConsPlusNormal"/>
        <w:spacing w:before="280"/>
        <w:ind w:firstLine="540"/>
        <w:jc w:val="both"/>
      </w:pPr>
      <w:r>
        <w:lastRenderedPageBreak/>
        <w:t>2) средства индивидуальной защиты от химических факторов:</w:t>
      </w:r>
    </w:p>
    <w:p w:rsidR="00166672" w:rsidRDefault="00166672">
      <w:pPr>
        <w:pStyle w:val="ConsPlusNormal"/>
        <w:spacing w:before="280"/>
        <w:ind w:firstLine="540"/>
        <w:jc w:val="both"/>
      </w:pPr>
      <w:proofErr w:type="gramStart"/>
      <w:r>
        <w:t>костюмы</w:t>
      </w:r>
      <w:proofErr w:type="gramEnd"/>
      <w:r>
        <w:t xml:space="preserve"> изолирующие от химических факторов (в том числе применяемые для защиты от биологических факторов);</w:t>
      </w:r>
    </w:p>
    <w:p w:rsidR="00166672" w:rsidRDefault="00166672">
      <w:pPr>
        <w:pStyle w:val="ConsPlusNormal"/>
        <w:spacing w:before="280"/>
        <w:ind w:firstLine="540"/>
        <w:jc w:val="both"/>
      </w:pPr>
      <w: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166672" w:rsidRDefault="00166672">
      <w:pPr>
        <w:pStyle w:val="ConsPlusNormal"/>
        <w:spacing w:before="280"/>
        <w:ind w:firstLine="540"/>
        <w:jc w:val="both"/>
      </w:pPr>
      <w:proofErr w:type="gramStart"/>
      <w:r>
        <w:t xml:space="preserve">средства индивидуальной защиты органов дыхания фильтрующие (в том числе </w:t>
      </w:r>
      <w:proofErr w:type="spellStart"/>
      <w:r>
        <w:t>противоаэрозольные</w:t>
      </w:r>
      <w:proofErr w:type="spellEnd"/>
      <w:r>
        <w:t xml:space="preserve"> средства индивидуальной защиты органов дыхания с фильтрующей полумаской, </w:t>
      </w:r>
      <w:proofErr w:type="spellStart"/>
      <w:r>
        <w:t>противоаэрозольные</w:t>
      </w:r>
      <w:proofErr w:type="spellEnd"/>
      <w:r>
        <w:t xml:space="preserve">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w:t>
      </w:r>
      <w:proofErr w:type="spellStart"/>
      <w:r>
        <w:t>противогазоаэрозольные</w:t>
      </w:r>
      <w:proofErr w:type="spellEnd"/>
      <w:r>
        <w:t xml:space="preserve"> (комбинированные) средства индивидуальной защиты органов дыхания с изолирующей лицевой частью, фильтрующие </w:t>
      </w:r>
      <w:proofErr w:type="spellStart"/>
      <w:r>
        <w:t>самоспасатели</w:t>
      </w:r>
      <w:proofErr w:type="spellEnd"/>
      <w:r>
        <w:t>);</w:t>
      </w:r>
      <w:proofErr w:type="gramEnd"/>
    </w:p>
    <w:p w:rsidR="00166672" w:rsidRDefault="00166672">
      <w:pPr>
        <w:pStyle w:val="ConsPlusNormal"/>
        <w:spacing w:before="280"/>
        <w:ind w:firstLine="540"/>
        <w:jc w:val="both"/>
      </w:pPr>
      <w:r>
        <w:t xml:space="preserve">одежда специальная защитная, в том числе </w:t>
      </w:r>
      <w:proofErr w:type="gramStart"/>
      <w:r>
        <w:t>одежда</w:t>
      </w:r>
      <w:proofErr w:type="gramEnd"/>
      <w:r>
        <w:t xml:space="preserve"> фильтрующая защитная от химических факторов;</w:t>
      </w:r>
    </w:p>
    <w:p w:rsidR="00166672" w:rsidRDefault="00166672">
      <w:pPr>
        <w:pStyle w:val="ConsPlusNormal"/>
        <w:spacing w:before="280"/>
        <w:ind w:firstLine="540"/>
        <w:jc w:val="both"/>
      </w:pPr>
      <w:r>
        <w:t>средства индивидуальной защиты глаз (очки защитные) от химических факторов;</w:t>
      </w:r>
    </w:p>
    <w:p w:rsidR="00166672" w:rsidRDefault="00166672">
      <w:pPr>
        <w:pStyle w:val="ConsPlusNormal"/>
        <w:spacing w:before="280"/>
        <w:ind w:firstLine="540"/>
        <w:jc w:val="both"/>
      </w:pPr>
      <w:r>
        <w:t>средства индивидуальной защиты рук от химических факторов;</w:t>
      </w:r>
    </w:p>
    <w:p w:rsidR="00166672" w:rsidRDefault="00166672">
      <w:pPr>
        <w:pStyle w:val="ConsPlusNormal"/>
        <w:spacing w:before="280"/>
        <w:ind w:firstLine="540"/>
        <w:jc w:val="both"/>
      </w:pPr>
      <w:r>
        <w:t>средства индивидуальной защиты ног (обувь) от химических факторов;</w:t>
      </w:r>
    </w:p>
    <w:p w:rsidR="00166672" w:rsidRDefault="00166672">
      <w:pPr>
        <w:pStyle w:val="ConsPlusNormal"/>
        <w:spacing w:before="280"/>
        <w:ind w:firstLine="540"/>
        <w:jc w:val="both"/>
      </w:pPr>
      <w:r>
        <w:t>3) средства индивидуальной защиты от радиационных факторов (внешние ионизирующие излучения и радиоактивные вещества):</w:t>
      </w:r>
    </w:p>
    <w:p w:rsidR="00166672" w:rsidRDefault="00166672">
      <w:pPr>
        <w:pStyle w:val="ConsPlusNormal"/>
        <w:spacing w:before="280"/>
        <w:ind w:firstLine="540"/>
        <w:jc w:val="both"/>
      </w:pPr>
      <w:proofErr w:type="gramStart"/>
      <w:r>
        <w:t>костюмы</w:t>
      </w:r>
      <w:proofErr w:type="gramEnd"/>
      <w:r>
        <w:t xml:space="preserve"> изолирующие для защиты кожи и органов дыхания от радиоактивных веществ;</w:t>
      </w:r>
    </w:p>
    <w:p w:rsidR="00166672" w:rsidRDefault="00166672">
      <w:pPr>
        <w:pStyle w:val="ConsPlusNormal"/>
        <w:spacing w:before="280"/>
        <w:ind w:firstLine="540"/>
        <w:jc w:val="both"/>
      </w:pPr>
      <w:r>
        <w:t>средства индивидуальной защиты органов дыхания (в том числе фильтрующие) от радиоактивных веществ;</w:t>
      </w:r>
    </w:p>
    <w:p w:rsidR="00166672" w:rsidRDefault="00166672">
      <w:pPr>
        <w:pStyle w:val="ConsPlusNormal"/>
        <w:spacing w:before="280"/>
        <w:ind w:firstLine="540"/>
        <w:jc w:val="both"/>
      </w:pPr>
      <w:r>
        <w:t>одежда специальная защитная от радиоактивных веществ и ионизирующих излучений;</w:t>
      </w:r>
    </w:p>
    <w:p w:rsidR="00166672" w:rsidRDefault="00166672">
      <w:pPr>
        <w:pStyle w:val="ConsPlusNormal"/>
        <w:spacing w:before="280"/>
        <w:ind w:firstLine="540"/>
        <w:jc w:val="both"/>
      </w:pPr>
      <w:r>
        <w:t>обувь специальная защитная от радиоактивных веществ и ионизирующих излучений;</w:t>
      </w:r>
    </w:p>
    <w:p w:rsidR="00166672" w:rsidRDefault="00166672">
      <w:pPr>
        <w:pStyle w:val="ConsPlusNormal"/>
        <w:spacing w:before="280"/>
        <w:ind w:firstLine="540"/>
        <w:jc w:val="both"/>
      </w:pPr>
      <w:r>
        <w:lastRenderedPageBreak/>
        <w:t>средства индивидуальной защиты рук от радиоактивных веществ и ионизирующих излучений;</w:t>
      </w:r>
    </w:p>
    <w:p w:rsidR="00166672" w:rsidRDefault="00166672">
      <w:pPr>
        <w:pStyle w:val="ConsPlusNormal"/>
        <w:spacing w:before="280"/>
        <w:ind w:firstLine="540"/>
        <w:jc w:val="both"/>
      </w:pPr>
      <w:r>
        <w:t>средства индивидуальной защиты глаз и лица от ионизирующих излучений;</w:t>
      </w:r>
    </w:p>
    <w:p w:rsidR="00166672" w:rsidRDefault="00166672">
      <w:pPr>
        <w:pStyle w:val="ConsPlusNormal"/>
        <w:spacing w:before="280"/>
        <w:ind w:firstLine="540"/>
        <w:jc w:val="both"/>
      </w:pPr>
      <w:r>
        <w:t>4) средства индивидуальной защиты от повышенных и (или) пониженных температур:</w:t>
      </w:r>
    </w:p>
    <w:p w:rsidR="00166672" w:rsidRDefault="00166672">
      <w:pPr>
        <w:pStyle w:val="ConsPlusNormal"/>
        <w:spacing w:before="280"/>
        <w:ind w:firstLine="540"/>
        <w:jc w:val="both"/>
      </w:pPr>
      <w:r>
        <w:t>одежда специальная защитная и средства индивидуальной защиты рук от конвективной теплоты, теплового излучения;</w:t>
      </w:r>
    </w:p>
    <w:p w:rsidR="00166672" w:rsidRDefault="00166672">
      <w:pPr>
        <w:pStyle w:val="ConsPlusNormal"/>
        <w:spacing w:before="280"/>
        <w:ind w:firstLine="540"/>
        <w:jc w:val="both"/>
      </w:pPr>
      <w:r>
        <w:t>одежда специальная защитная и средства индивидуальной защиты рук от искр и брызг расплавленного металла;</w:t>
      </w:r>
    </w:p>
    <w:p w:rsidR="00166672" w:rsidRDefault="00166672">
      <w:pPr>
        <w:pStyle w:val="ConsPlusNormal"/>
        <w:spacing w:before="280"/>
        <w:ind w:firstLine="540"/>
        <w:jc w:val="both"/>
      </w:pPr>
      <w:r>
        <w:t>одежда специальная защитная и средства индивидуальной защиты рук от воздействия пониженной температуры;</w:t>
      </w:r>
    </w:p>
    <w:p w:rsidR="00166672" w:rsidRDefault="00166672">
      <w:pPr>
        <w:pStyle w:val="ConsPlusNormal"/>
        <w:spacing w:before="280"/>
        <w:ind w:firstLine="540"/>
        <w:jc w:val="both"/>
      </w:pPr>
      <w: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166672" w:rsidRDefault="00166672">
      <w:pPr>
        <w:pStyle w:val="ConsPlusNormal"/>
        <w:spacing w:before="280"/>
        <w:ind w:firstLine="540"/>
        <w:jc w:val="both"/>
      </w:pPr>
      <w:r>
        <w:t>средства индивидуальной защиты головы от пониженных температур, повышенных температур и тепловых излучений;</w:t>
      </w:r>
    </w:p>
    <w:p w:rsidR="00166672" w:rsidRDefault="00166672">
      <w:pPr>
        <w:pStyle w:val="ConsPlusNormal"/>
        <w:spacing w:before="280"/>
        <w:ind w:firstLine="540"/>
        <w:jc w:val="both"/>
      </w:pPr>
      <w:r>
        <w:t>средства индивидуальной защиты глаз (очки защитные) и лица (щитки защитные лицевые) от брызг расплавленного металла и горячих частиц;</w:t>
      </w:r>
    </w:p>
    <w:p w:rsidR="00166672" w:rsidRDefault="00166672">
      <w:pPr>
        <w:pStyle w:val="ConsPlusNormal"/>
        <w:spacing w:before="280"/>
        <w:ind w:firstLine="540"/>
        <w:jc w:val="both"/>
      </w:pPr>
      <w: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166672" w:rsidRDefault="00166672">
      <w:pPr>
        <w:pStyle w:val="ConsPlusNormal"/>
        <w:spacing w:before="280"/>
        <w:ind w:firstLine="540"/>
        <w:jc w:val="both"/>
      </w:pPr>
      <w:r>
        <w:t>одежда специальная защитная и средства защиты рук от термических рисков электрической дуги;</w:t>
      </w:r>
    </w:p>
    <w:p w:rsidR="00166672" w:rsidRDefault="00166672">
      <w:pPr>
        <w:pStyle w:val="ConsPlusNormal"/>
        <w:spacing w:before="280"/>
        <w:ind w:firstLine="540"/>
        <w:jc w:val="both"/>
      </w:pPr>
      <w:r>
        <w:t>средства индивидуальной защиты лица от термических рисков электрической дуги (щитки защитные лицевые);</w:t>
      </w:r>
    </w:p>
    <w:p w:rsidR="00166672" w:rsidRDefault="00166672">
      <w:pPr>
        <w:pStyle w:val="ConsPlusNormal"/>
        <w:spacing w:before="280"/>
        <w:ind w:firstLine="540"/>
        <w:jc w:val="both"/>
      </w:pPr>
      <w:r>
        <w:t>средства индивидуальной защиты ног (обувь) от термических рисков электрической дуги;</w:t>
      </w:r>
    </w:p>
    <w:p w:rsidR="00166672" w:rsidRDefault="00166672">
      <w:pPr>
        <w:pStyle w:val="ConsPlusNormal"/>
        <w:spacing w:before="280"/>
        <w:ind w:firstLine="540"/>
        <w:jc w:val="both"/>
      </w:pPr>
      <w:r>
        <w:t>белье нательное термостойкое и термостойкие подшлемники от термических рисков электрической дуги;</w:t>
      </w:r>
    </w:p>
    <w:p w:rsidR="00166672" w:rsidRDefault="00166672">
      <w:pPr>
        <w:pStyle w:val="ConsPlusNormal"/>
        <w:spacing w:before="280"/>
        <w:ind w:firstLine="540"/>
        <w:jc w:val="both"/>
      </w:pPr>
      <w:proofErr w:type="gramStart"/>
      <w:r>
        <w:t xml:space="preserve">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w:t>
      </w:r>
      <w:r>
        <w:lastRenderedPageBreak/>
        <w:t>средства индивидуальной защиты и средства индивидуальной защиты от воздействия статического электричества;</w:t>
      </w:r>
      <w:proofErr w:type="gramEnd"/>
    </w:p>
    <w:p w:rsidR="00166672" w:rsidRDefault="00166672">
      <w:pPr>
        <w:pStyle w:val="ConsPlusNormal"/>
        <w:spacing w:before="280"/>
        <w:ind w:firstLine="540"/>
        <w:jc w:val="both"/>
      </w:pPr>
      <w:r>
        <w:t>средства индивидуальной защиты глаз (очки защитные) и лица (щитки защитные лицевые) от воздействия электромагнитного поля;</w:t>
      </w:r>
    </w:p>
    <w:p w:rsidR="00166672" w:rsidRDefault="00166672">
      <w:pPr>
        <w:pStyle w:val="ConsPlusNormal"/>
        <w:spacing w:before="280"/>
        <w:ind w:firstLine="540"/>
        <w:jc w:val="both"/>
      </w:pPr>
      <w:r>
        <w:t>диэлектрические средства индивидуальной защиты от воздействия электрического тока;</w:t>
      </w:r>
    </w:p>
    <w:p w:rsidR="00166672" w:rsidRDefault="00166672">
      <w:pPr>
        <w:pStyle w:val="ConsPlusNormal"/>
        <w:spacing w:before="280"/>
        <w:ind w:firstLine="540"/>
        <w:jc w:val="both"/>
      </w:pPr>
      <w:r>
        <w:t>6) одежда специальная сигнальная повышенной видимости;</w:t>
      </w:r>
    </w:p>
    <w:p w:rsidR="00166672" w:rsidRDefault="00166672">
      <w:pPr>
        <w:pStyle w:val="ConsPlusNormal"/>
        <w:spacing w:before="280"/>
        <w:ind w:firstLine="540"/>
        <w:jc w:val="both"/>
      </w:pPr>
      <w:r>
        <w:t>7) комплексные средства индивидуальной защиты;</w:t>
      </w:r>
    </w:p>
    <w:p w:rsidR="00166672" w:rsidRDefault="00166672">
      <w:pPr>
        <w:pStyle w:val="ConsPlusNormal"/>
        <w:spacing w:before="280"/>
        <w:ind w:firstLine="540"/>
        <w:jc w:val="both"/>
      </w:pPr>
      <w:r>
        <w:t>8) средства индивидуальной защиты дерматологические.</w:t>
      </w: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1"/>
      </w:pPr>
      <w:r>
        <w:t>Приложение N 2</w:t>
      </w:r>
    </w:p>
    <w:p w:rsidR="00166672" w:rsidRDefault="00166672">
      <w:pPr>
        <w:pStyle w:val="ConsPlusNormal"/>
        <w:jc w:val="right"/>
      </w:pPr>
      <w:r>
        <w:t>к техническому регламенту</w:t>
      </w:r>
    </w:p>
    <w:p w:rsidR="00166672" w:rsidRDefault="00166672">
      <w:pPr>
        <w:pStyle w:val="ConsPlusNormal"/>
        <w:jc w:val="right"/>
      </w:pPr>
      <w:r>
        <w:t>Таможенного союза</w:t>
      </w:r>
    </w:p>
    <w:p w:rsidR="00166672" w:rsidRDefault="00166672">
      <w:pPr>
        <w:pStyle w:val="ConsPlusNormal"/>
        <w:jc w:val="right"/>
      </w:pPr>
      <w:r>
        <w:t>"О безопасности средств</w:t>
      </w:r>
    </w:p>
    <w:p w:rsidR="00166672" w:rsidRDefault="00166672">
      <w:pPr>
        <w:pStyle w:val="ConsPlusNormal"/>
        <w:jc w:val="right"/>
      </w:pPr>
      <w:r>
        <w:t>индивидуальной защиты"</w:t>
      </w:r>
    </w:p>
    <w:p w:rsidR="00166672" w:rsidRDefault="00166672">
      <w:pPr>
        <w:pStyle w:val="ConsPlusNormal"/>
        <w:jc w:val="right"/>
      </w:pPr>
      <w:r>
        <w:t>(</w:t>
      </w:r>
      <w:proofErr w:type="gramStart"/>
      <w:r>
        <w:t>ТР</w:t>
      </w:r>
      <w:proofErr w:type="gramEnd"/>
      <w:r>
        <w:t xml:space="preserve"> ТС 019/2011)</w:t>
      </w:r>
    </w:p>
    <w:p w:rsidR="00166672" w:rsidRDefault="00166672">
      <w:pPr>
        <w:pStyle w:val="ConsPlusNormal"/>
        <w:ind w:firstLine="540"/>
        <w:jc w:val="both"/>
      </w:pPr>
    </w:p>
    <w:p w:rsidR="00166672" w:rsidRDefault="00166672">
      <w:pPr>
        <w:pStyle w:val="ConsPlusTitle"/>
        <w:jc w:val="center"/>
      </w:pPr>
      <w:bookmarkStart w:id="37" w:name="P979"/>
      <w:bookmarkEnd w:id="37"/>
      <w:r>
        <w:t>КЛАССИФИКАЦИЯ</w:t>
      </w:r>
    </w:p>
    <w:p w:rsidR="00166672" w:rsidRDefault="00166672">
      <w:pPr>
        <w:pStyle w:val="ConsPlusTitle"/>
        <w:jc w:val="center"/>
      </w:pPr>
      <w:proofErr w:type="gramStart"/>
      <w:r>
        <w:t>СРЕДСТВ ИНДИВИДУАЛЬНОЙ ЗАЩИТЫ (КОМПЛЕКТУЮЩИХ ИЗДЕЛИЙ</w:t>
      </w:r>
      <w:proofErr w:type="gramEnd"/>
    </w:p>
    <w:p w:rsidR="00166672" w:rsidRDefault="00166672">
      <w:pPr>
        <w:pStyle w:val="ConsPlusTitle"/>
        <w:jc w:val="center"/>
      </w:pPr>
      <w:proofErr w:type="gramStart"/>
      <w:r>
        <w:t>СРЕДСТВ ИНДИВИДУАЛЬНОЙ ЗАЩИТЫ) ПО НАЗНАЧЕНИЮ В ЗАВИСИМОСТИ</w:t>
      </w:r>
      <w:proofErr w:type="gramEnd"/>
    </w:p>
    <w:p w:rsidR="00166672" w:rsidRDefault="00166672">
      <w:pPr>
        <w:pStyle w:val="ConsPlusTitle"/>
        <w:jc w:val="center"/>
      </w:pPr>
      <w:r>
        <w:t>ОТ ЗАЩИТНЫХ СВОЙСТВ</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 xml:space="preserve">(в ред. </w:t>
            </w:r>
            <w:hyperlink r:id="rId143">
              <w:r>
                <w:rPr>
                  <w:color w:val="0000FF"/>
                </w:rPr>
                <w:t>решения</w:t>
              </w:r>
            </w:hyperlink>
            <w:r>
              <w:rPr>
                <w:color w:val="392C69"/>
              </w:rPr>
              <w:t xml:space="preserve"> Совета Евразийской экономической комиссии</w:t>
            </w:r>
            <w:proofErr w:type="gramEnd"/>
          </w:p>
          <w:p w:rsidR="00166672" w:rsidRDefault="00166672">
            <w:pPr>
              <w:pStyle w:val="ConsPlusNormal"/>
              <w:jc w:val="center"/>
            </w:pPr>
            <w:r>
              <w:rPr>
                <w:color w:val="392C69"/>
              </w:rPr>
              <w:t>от 28.05.2019 N 55)</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443"/>
      </w:tblGrid>
      <w:tr w:rsidR="00166672">
        <w:tc>
          <w:tcPr>
            <w:tcW w:w="3572" w:type="dxa"/>
            <w:tcBorders>
              <w:top w:val="single" w:sz="4" w:space="0" w:color="auto"/>
              <w:left w:val="nil"/>
              <w:bottom w:val="single" w:sz="4" w:space="0" w:color="auto"/>
            </w:tcBorders>
          </w:tcPr>
          <w:p w:rsidR="00166672" w:rsidRDefault="00166672">
            <w:pPr>
              <w:pStyle w:val="ConsPlusNormal"/>
              <w:jc w:val="center"/>
            </w:pPr>
            <w:r>
              <w:t>Группа защиты</w:t>
            </w:r>
          </w:p>
        </w:tc>
        <w:tc>
          <w:tcPr>
            <w:tcW w:w="5443" w:type="dxa"/>
            <w:tcBorders>
              <w:top w:val="single" w:sz="4" w:space="0" w:color="auto"/>
              <w:bottom w:val="single" w:sz="4" w:space="0" w:color="auto"/>
              <w:right w:val="nil"/>
            </w:tcBorders>
          </w:tcPr>
          <w:p w:rsidR="00166672" w:rsidRDefault="00166672">
            <w:pPr>
              <w:pStyle w:val="ConsPlusNormal"/>
              <w:jc w:val="center"/>
            </w:pPr>
            <w:r>
              <w:t>Подгруппа защиты</w:t>
            </w:r>
          </w:p>
        </w:tc>
      </w:tr>
      <w:tr w:rsidR="00166672">
        <w:tblPrEx>
          <w:tblBorders>
            <w:insideH w:val="none" w:sz="0" w:space="0" w:color="auto"/>
            <w:insideV w:val="none" w:sz="0" w:space="0" w:color="auto"/>
          </w:tblBorders>
        </w:tblPrEx>
        <w:tc>
          <w:tcPr>
            <w:tcW w:w="9015" w:type="dxa"/>
            <w:gridSpan w:val="2"/>
            <w:tcBorders>
              <w:top w:val="single" w:sz="4" w:space="0" w:color="auto"/>
              <w:left w:val="nil"/>
              <w:bottom w:val="nil"/>
              <w:right w:val="nil"/>
            </w:tcBorders>
          </w:tcPr>
          <w:p w:rsidR="00166672" w:rsidRDefault="00166672">
            <w:pPr>
              <w:pStyle w:val="ConsPlusNormal"/>
              <w:jc w:val="center"/>
              <w:outlineLvl w:val="2"/>
            </w:pPr>
            <w:r>
              <w:t>1. От механических воздействий</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1.1. От механических воздействий</w:t>
            </w:r>
          </w:p>
        </w:tc>
        <w:tc>
          <w:tcPr>
            <w:tcW w:w="5443" w:type="dxa"/>
            <w:tcBorders>
              <w:top w:val="nil"/>
              <w:left w:val="nil"/>
              <w:bottom w:val="nil"/>
              <w:right w:val="nil"/>
            </w:tcBorders>
          </w:tcPr>
          <w:p w:rsidR="00166672" w:rsidRDefault="00166672">
            <w:pPr>
              <w:pStyle w:val="ConsPlusNormal"/>
            </w:pPr>
            <w:r>
              <w:t>от истирания</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проколов, порезов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вибрации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шума</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ударов в разные части тела</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возможного захвата движущимися частями механизмов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падения с высоты и средства спасения с высоты (ИСУ)</w:t>
            </w:r>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t>1.2. От общих производственных загрязнений</w:t>
            </w:r>
          </w:p>
        </w:tc>
        <w:tc>
          <w:tcPr>
            <w:tcW w:w="5443" w:type="dxa"/>
            <w:tcBorders>
              <w:top w:val="nil"/>
              <w:left w:val="nil"/>
              <w:bottom w:val="nil"/>
              <w:right w:val="nil"/>
            </w:tcBorders>
          </w:tcPr>
          <w:p w:rsidR="00166672" w:rsidRDefault="00166672">
            <w:pPr>
              <w:pStyle w:val="ConsPlusNormal"/>
            </w:pP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1.3. От воды и растворов нетоксичных веществ</w:t>
            </w:r>
          </w:p>
        </w:tc>
        <w:tc>
          <w:tcPr>
            <w:tcW w:w="5443" w:type="dxa"/>
            <w:tcBorders>
              <w:top w:val="nil"/>
              <w:left w:val="nil"/>
              <w:bottom w:val="nil"/>
              <w:right w:val="nil"/>
            </w:tcBorders>
          </w:tcPr>
          <w:p w:rsidR="00166672" w:rsidRDefault="00166672">
            <w:pPr>
              <w:pStyle w:val="ConsPlusNormal"/>
            </w:pPr>
            <w:r>
              <w:t>от растворов поверхностно-активных веществ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водонепроницаемая</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водоупорная</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1.4. От нетоксичной пыли</w:t>
            </w:r>
          </w:p>
        </w:tc>
        <w:tc>
          <w:tcPr>
            <w:tcW w:w="5443" w:type="dxa"/>
            <w:tcBorders>
              <w:top w:val="nil"/>
              <w:left w:val="nil"/>
              <w:bottom w:val="nil"/>
              <w:right w:val="nil"/>
            </w:tcBorders>
          </w:tcPr>
          <w:p w:rsidR="00166672" w:rsidRDefault="00166672">
            <w:pPr>
              <w:pStyle w:val="ConsPlusNormal"/>
            </w:pPr>
            <w:r>
              <w:t>от пыли стекловолокна, асбеста</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взрывоопасной пыли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мелкодисперсной пыли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крупнодисперсной пыли</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1.5. От скольжения по поверхностям</w:t>
            </w:r>
          </w:p>
        </w:tc>
        <w:tc>
          <w:tcPr>
            <w:tcW w:w="5443" w:type="dxa"/>
            <w:tcBorders>
              <w:top w:val="nil"/>
              <w:left w:val="nil"/>
              <w:bottom w:val="nil"/>
              <w:right w:val="nil"/>
            </w:tcBorders>
          </w:tcPr>
          <w:p w:rsidR="00166672" w:rsidRDefault="00166672">
            <w:pPr>
              <w:pStyle w:val="ConsPlusNormal"/>
            </w:pPr>
            <w:proofErr w:type="gramStart"/>
            <w:r>
              <w:t>загрязненным</w:t>
            </w:r>
            <w:proofErr w:type="gramEnd"/>
            <w:r>
              <w:t xml:space="preserve"> жирами и маслами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jc w:val="both"/>
            </w:pPr>
            <w:r>
              <w:t xml:space="preserve">исключено. - </w:t>
            </w:r>
            <w:hyperlink r:id="rId144">
              <w:r>
                <w:rPr>
                  <w:color w:val="0000FF"/>
                </w:rPr>
                <w:t>Решение</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both"/>
            </w:pPr>
            <w:r>
              <w:t xml:space="preserve">(в ред. </w:t>
            </w:r>
            <w:hyperlink r:id="rId145">
              <w:r>
                <w:rPr>
                  <w:color w:val="0000FF"/>
                </w:rPr>
                <w:t>решения</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2. От химических факторов</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2.1. От токсичных веществ</w:t>
            </w:r>
          </w:p>
        </w:tc>
        <w:tc>
          <w:tcPr>
            <w:tcW w:w="5443" w:type="dxa"/>
            <w:tcBorders>
              <w:top w:val="nil"/>
              <w:left w:val="nil"/>
              <w:bottom w:val="nil"/>
              <w:right w:val="nil"/>
            </w:tcBorders>
          </w:tcPr>
          <w:p w:rsidR="00166672" w:rsidRDefault="00166672">
            <w:pPr>
              <w:pStyle w:val="ConsPlusNormal"/>
            </w:pPr>
            <w:r>
              <w:t>от твердых токсичных веществ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жидких токсичных веществ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газообразных токсичных веществ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аэрозолей токсичных веществ</w:t>
            </w:r>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t>2.2. От растворов кислот</w:t>
            </w:r>
          </w:p>
        </w:tc>
        <w:tc>
          <w:tcPr>
            <w:tcW w:w="5443" w:type="dxa"/>
            <w:tcBorders>
              <w:top w:val="nil"/>
              <w:left w:val="nil"/>
              <w:bottom w:val="nil"/>
              <w:right w:val="nil"/>
            </w:tcBorders>
          </w:tcPr>
          <w:p w:rsidR="00166672" w:rsidRDefault="00166672">
            <w:pPr>
              <w:pStyle w:val="ConsPlusNormal"/>
            </w:pPr>
            <w:r>
              <w:t>Подгруппы защиты от разных концентраций</w:t>
            </w:r>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lastRenderedPageBreak/>
              <w:t>2.3. От щелочей</w:t>
            </w:r>
          </w:p>
        </w:tc>
        <w:tc>
          <w:tcPr>
            <w:tcW w:w="5443" w:type="dxa"/>
            <w:tcBorders>
              <w:top w:val="nil"/>
              <w:left w:val="nil"/>
              <w:bottom w:val="nil"/>
              <w:right w:val="nil"/>
            </w:tcBorders>
          </w:tcPr>
          <w:p w:rsidR="00166672" w:rsidRDefault="00166672">
            <w:pPr>
              <w:pStyle w:val="ConsPlusNormal"/>
            </w:pPr>
            <w:r>
              <w:t>Подгруппы защиты от разных концентраций</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2.4. От органических растворителей, в том числе лаков и красок на их основе</w:t>
            </w:r>
          </w:p>
        </w:tc>
        <w:tc>
          <w:tcPr>
            <w:tcW w:w="5443" w:type="dxa"/>
            <w:tcBorders>
              <w:top w:val="nil"/>
              <w:left w:val="nil"/>
              <w:bottom w:val="nil"/>
              <w:right w:val="nil"/>
            </w:tcBorders>
          </w:tcPr>
          <w:p w:rsidR="00166672" w:rsidRDefault="00166672">
            <w:pPr>
              <w:pStyle w:val="ConsPlusNormal"/>
            </w:pPr>
            <w:r>
              <w:t>от органических растворителей</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ароматических веществ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неароматических веществ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хлорированных углеводородов</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2.5. От нефти, нефтепродуктов, масел и жиров</w:t>
            </w:r>
          </w:p>
        </w:tc>
        <w:tc>
          <w:tcPr>
            <w:tcW w:w="5443" w:type="dxa"/>
            <w:tcBorders>
              <w:top w:val="nil"/>
              <w:left w:val="nil"/>
              <w:bottom w:val="nil"/>
              <w:right w:val="nil"/>
            </w:tcBorders>
          </w:tcPr>
          <w:p w:rsidR="00166672" w:rsidRDefault="00166672">
            <w:pPr>
              <w:pStyle w:val="ConsPlusNormal"/>
            </w:pPr>
            <w:r>
              <w:t>от сырой нефти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продуктов легкой фракции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нефтяных масел и продуктов тяжелых фракций</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растительных и животных масел и жиров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твердых нефтепродуктов</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3. От биологических факторов</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3.1. От вредных биологических факторов</w:t>
            </w:r>
          </w:p>
        </w:tc>
        <w:tc>
          <w:tcPr>
            <w:tcW w:w="5443" w:type="dxa"/>
            <w:tcBorders>
              <w:top w:val="nil"/>
              <w:left w:val="nil"/>
              <w:bottom w:val="nil"/>
              <w:right w:val="nil"/>
            </w:tcBorders>
          </w:tcPr>
          <w:p w:rsidR="00166672" w:rsidRDefault="00166672">
            <w:pPr>
              <w:pStyle w:val="ConsPlusNormal"/>
            </w:pPr>
            <w:r>
              <w:t>от микроорганизмов</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насекомых и паукообразных</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4. От радиационных факторов</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4.1. От радиоактивных загрязнений и ионизирующих излучений</w:t>
            </w:r>
          </w:p>
        </w:tc>
        <w:tc>
          <w:tcPr>
            <w:tcW w:w="5443" w:type="dxa"/>
            <w:tcBorders>
              <w:top w:val="nil"/>
              <w:left w:val="nil"/>
              <w:bottom w:val="nil"/>
              <w:right w:val="nil"/>
            </w:tcBorders>
          </w:tcPr>
          <w:p w:rsidR="00166672" w:rsidRDefault="00166672">
            <w:pPr>
              <w:pStyle w:val="ConsPlusNormal"/>
            </w:pPr>
            <w:r>
              <w:t>от радиоактивных загрязнений</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ионизирующих излучений</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5. От повышенных (пониженных) температур, искр и брызг расплавленного металла</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5.1. От повышенных температур</w:t>
            </w:r>
          </w:p>
        </w:tc>
        <w:tc>
          <w:tcPr>
            <w:tcW w:w="5443" w:type="dxa"/>
            <w:tcBorders>
              <w:top w:val="nil"/>
              <w:left w:val="nil"/>
              <w:bottom w:val="nil"/>
              <w:right w:val="nil"/>
            </w:tcBorders>
          </w:tcPr>
          <w:p w:rsidR="00166672" w:rsidRDefault="00166672">
            <w:pPr>
              <w:pStyle w:val="ConsPlusNormal"/>
            </w:pPr>
            <w:proofErr w:type="gramStart"/>
            <w:r>
              <w:t>обусловленных</w:t>
            </w:r>
            <w:proofErr w:type="gramEnd"/>
            <w:r>
              <w:t xml:space="preserve"> климатом</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теплового излучения</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открытого пламени</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искр, брызг и выплесков расплавленного металла, окалины</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контакта с нагретыми поверхностями свыше 45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контакта с нагретыми поверхностями от 40 до 100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контакта с нагретыми поверхностями от 100 до 400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контакта с нагретыми поверхностями свыше 400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конвективной теплоты</w:t>
            </w: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5.2. От пониженных температур</w:t>
            </w:r>
          </w:p>
        </w:tc>
        <w:tc>
          <w:tcPr>
            <w:tcW w:w="5443" w:type="dxa"/>
            <w:tcBorders>
              <w:top w:val="nil"/>
              <w:left w:val="nil"/>
              <w:bottom w:val="nil"/>
              <w:right w:val="nil"/>
            </w:tcBorders>
          </w:tcPr>
          <w:p w:rsidR="00166672" w:rsidRDefault="00166672">
            <w:pPr>
              <w:pStyle w:val="ConsPlusNormal"/>
            </w:pPr>
            <w:r>
              <w:t>от пониженных температур воздуха</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пониженных температур воздуха и ветра</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до -20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до -30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до -40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до -50 °C</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контакта с охлажденными поверхностями</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6. От термических рисков электрической дуги, неионизирующих излучений, поражений электрическим током, воздействия статического электричества</w:t>
            </w:r>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t>6.1. От термических рисков электрической дуги</w:t>
            </w:r>
          </w:p>
        </w:tc>
        <w:tc>
          <w:tcPr>
            <w:tcW w:w="5443" w:type="dxa"/>
            <w:tcBorders>
              <w:top w:val="nil"/>
              <w:left w:val="nil"/>
              <w:bottom w:val="nil"/>
              <w:right w:val="nil"/>
            </w:tcBorders>
          </w:tcPr>
          <w:p w:rsidR="00166672" w:rsidRDefault="00166672">
            <w:pPr>
              <w:pStyle w:val="ConsPlusNormal"/>
            </w:pP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6.2. От поражений электрическим током</w:t>
            </w:r>
          </w:p>
        </w:tc>
        <w:tc>
          <w:tcPr>
            <w:tcW w:w="5443" w:type="dxa"/>
            <w:tcBorders>
              <w:top w:val="nil"/>
              <w:left w:val="nil"/>
              <w:bottom w:val="nil"/>
              <w:right w:val="nil"/>
            </w:tcBorders>
          </w:tcPr>
          <w:p w:rsidR="00166672" w:rsidRDefault="00166672">
            <w:pPr>
              <w:pStyle w:val="ConsPlusNormal"/>
            </w:pPr>
            <w:r>
              <w:t>от электрического тока напряжением до 1000</w:t>
            </w:r>
            <w:proofErr w:type="gramStart"/>
            <w:r>
              <w:t xml:space="preserve"> В</w:t>
            </w:r>
            <w:proofErr w:type="gramEnd"/>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электрического тока напряжением свыше 1000</w:t>
            </w:r>
            <w:proofErr w:type="gramStart"/>
            <w:r>
              <w:t xml:space="preserve"> В</w:t>
            </w:r>
            <w:proofErr w:type="gramEnd"/>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t>6.3. От электростатических зарядов и полей</w:t>
            </w:r>
          </w:p>
        </w:tc>
        <w:tc>
          <w:tcPr>
            <w:tcW w:w="5443" w:type="dxa"/>
            <w:tcBorders>
              <w:top w:val="nil"/>
              <w:left w:val="nil"/>
              <w:bottom w:val="nil"/>
              <w:right w:val="nil"/>
            </w:tcBorders>
          </w:tcPr>
          <w:p w:rsidR="00166672" w:rsidRDefault="00166672">
            <w:pPr>
              <w:pStyle w:val="ConsPlusNormal"/>
            </w:pPr>
          </w:p>
        </w:tc>
      </w:tr>
      <w:tr w:rsidR="00166672">
        <w:tblPrEx>
          <w:tblBorders>
            <w:insideH w:val="none" w:sz="0" w:space="0" w:color="auto"/>
            <w:insideV w:val="none" w:sz="0" w:space="0" w:color="auto"/>
          </w:tblBorders>
        </w:tblPrEx>
        <w:tc>
          <w:tcPr>
            <w:tcW w:w="3572" w:type="dxa"/>
            <w:vMerge w:val="restart"/>
            <w:tcBorders>
              <w:top w:val="nil"/>
              <w:left w:val="nil"/>
              <w:bottom w:val="nil"/>
              <w:right w:val="nil"/>
            </w:tcBorders>
          </w:tcPr>
          <w:p w:rsidR="00166672" w:rsidRDefault="00166672">
            <w:pPr>
              <w:pStyle w:val="ConsPlusNormal"/>
            </w:pPr>
            <w:r>
              <w:t>6.4. От электрических и электромагнитных полей</w:t>
            </w:r>
          </w:p>
        </w:tc>
        <w:tc>
          <w:tcPr>
            <w:tcW w:w="5443" w:type="dxa"/>
            <w:tcBorders>
              <w:top w:val="nil"/>
              <w:left w:val="nil"/>
              <w:bottom w:val="nil"/>
              <w:right w:val="nil"/>
            </w:tcBorders>
          </w:tcPr>
          <w:p w:rsidR="00166672" w:rsidRDefault="00166672">
            <w:pPr>
              <w:pStyle w:val="ConsPlusNormal"/>
            </w:pPr>
            <w:r>
              <w:t>от электрических полей</w:t>
            </w:r>
          </w:p>
        </w:tc>
      </w:tr>
      <w:tr w:rsidR="00166672">
        <w:tblPrEx>
          <w:tblBorders>
            <w:insideH w:val="none" w:sz="0" w:space="0" w:color="auto"/>
            <w:insideV w:val="none" w:sz="0" w:space="0" w:color="auto"/>
          </w:tblBorders>
        </w:tblPrEx>
        <w:tc>
          <w:tcPr>
            <w:tcW w:w="3572" w:type="dxa"/>
            <w:vMerge/>
            <w:tcBorders>
              <w:top w:val="nil"/>
              <w:left w:val="nil"/>
              <w:bottom w:val="nil"/>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от электромагнитных полей</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7. Одежда специальная сигнальная повышенной видимости</w:t>
            </w:r>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t>7.1. Одежда специальная сигнальная повышенной видимости</w:t>
            </w:r>
          </w:p>
        </w:tc>
        <w:tc>
          <w:tcPr>
            <w:tcW w:w="5443" w:type="dxa"/>
            <w:tcBorders>
              <w:top w:val="nil"/>
              <w:left w:val="nil"/>
              <w:bottom w:val="nil"/>
              <w:right w:val="nil"/>
            </w:tcBorders>
          </w:tcPr>
          <w:p w:rsidR="00166672" w:rsidRDefault="00166672">
            <w:pPr>
              <w:pStyle w:val="ConsPlusNormal"/>
            </w:pP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8. Комплексные средства индивидуальной защиты</w:t>
            </w:r>
          </w:p>
        </w:tc>
      </w:tr>
      <w:tr w:rsidR="00166672">
        <w:tblPrEx>
          <w:tblBorders>
            <w:insideH w:val="none" w:sz="0" w:space="0" w:color="auto"/>
            <w:insideV w:val="none" w:sz="0" w:space="0" w:color="auto"/>
          </w:tblBorders>
        </w:tblPrEx>
        <w:tc>
          <w:tcPr>
            <w:tcW w:w="3572" w:type="dxa"/>
            <w:tcBorders>
              <w:top w:val="nil"/>
              <w:left w:val="nil"/>
              <w:bottom w:val="nil"/>
              <w:right w:val="nil"/>
            </w:tcBorders>
          </w:tcPr>
          <w:p w:rsidR="00166672" w:rsidRDefault="00166672">
            <w:pPr>
              <w:pStyle w:val="ConsPlusNormal"/>
            </w:pPr>
            <w:r>
              <w:lastRenderedPageBreak/>
              <w:t>8.1. Комплексные средства индивидуальной защиты</w:t>
            </w:r>
          </w:p>
        </w:tc>
        <w:tc>
          <w:tcPr>
            <w:tcW w:w="5443" w:type="dxa"/>
            <w:tcBorders>
              <w:top w:val="nil"/>
              <w:left w:val="nil"/>
              <w:bottom w:val="nil"/>
              <w:right w:val="nil"/>
            </w:tcBorders>
          </w:tcPr>
          <w:p w:rsidR="00166672" w:rsidRDefault="00166672">
            <w:pPr>
              <w:pStyle w:val="ConsPlusNormal"/>
            </w:pPr>
            <w:r>
              <w:t>Определяется в зависимости от назначения входящих в них средств индивидуальной защиты</w:t>
            </w:r>
          </w:p>
        </w:tc>
      </w:tr>
      <w:tr w:rsidR="00166672">
        <w:tblPrEx>
          <w:tblBorders>
            <w:insideH w:val="none" w:sz="0" w:space="0" w:color="auto"/>
            <w:insideV w:val="none" w:sz="0" w:space="0" w:color="auto"/>
          </w:tblBorders>
        </w:tblPrEx>
        <w:tc>
          <w:tcPr>
            <w:tcW w:w="9015" w:type="dxa"/>
            <w:gridSpan w:val="2"/>
            <w:tcBorders>
              <w:top w:val="nil"/>
              <w:left w:val="nil"/>
              <w:bottom w:val="nil"/>
              <w:right w:val="nil"/>
            </w:tcBorders>
          </w:tcPr>
          <w:p w:rsidR="00166672" w:rsidRDefault="00166672">
            <w:pPr>
              <w:pStyle w:val="ConsPlusNormal"/>
              <w:jc w:val="center"/>
              <w:outlineLvl w:val="2"/>
            </w:pPr>
            <w:r>
              <w:t>9. Средства индивидуальной защиты дерматологические</w:t>
            </w:r>
          </w:p>
        </w:tc>
      </w:tr>
      <w:tr w:rsidR="00166672">
        <w:tblPrEx>
          <w:tblBorders>
            <w:insideH w:val="none" w:sz="0" w:space="0" w:color="auto"/>
            <w:insideV w:val="none" w:sz="0" w:space="0" w:color="auto"/>
          </w:tblBorders>
        </w:tblPrEx>
        <w:tc>
          <w:tcPr>
            <w:tcW w:w="3572" w:type="dxa"/>
            <w:vMerge w:val="restart"/>
            <w:tcBorders>
              <w:top w:val="nil"/>
              <w:left w:val="nil"/>
              <w:bottom w:val="single" w:sz="4" w:space="0" w:color="auto"/>
              <w:right w:val="nil"/>
            </w:tcBorders>
          </w:tcPr>
          <w:p w:rsidR="00166672" w:rsidRDefault="00166672">
            <w:pPr>
              <w:pStyle w:val="ConsPlusNormal"/>
            </w:pPr>
            <w:r>
              <w:t>9.1. Средства индивидуальной защиты дерматологические</w:t>
            </w:r>
          </w:p>
        </w:tc>
        <w:tc>
          <w:tcPr>
            <w:tcW w:w="5443" w:type="dxa"/>
            <w:tcBorders>
              <w:top w:val="nil"/>
              <w:left w:val="nil"/>
              <w:bottom w:val="nil"/>
              <w:right w:val="nil"/>
            </w:tcBorders>
          </w:tcPr>
          <w:p w:rsidR="00166672" w:rsidRDefault="00166672">
            <w:pPr>
              <w:pStyle w:val="ConsPlusNormal"/>
            </w:pPr>
            <w:r>
              <w:t>Защитные средства гидрофильного, гидрофобного, комбинированного действия</w:t>
            </w:r>
          </w:p>
        </w:tc>
      </w:tr>
      <w:tr w:rsidR="00166672">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Защитные средства от воздействия низких температур, высоких температур, ветра</w:t>
            </w:r>
          </w:p>
        </w:tc>
      </w:tr>
      <w:tr w:rsidR="00166672">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Защитные средства от воздействия ультрафиолетового излучения диапазонов A, B, C</w:t>
            </w:r>
          </w:p>
        </w:tc>
      </w:tr>
      <w:tr w:rsidR="00166672">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Защитные средства от воздействия биологических факторов:</w:t>
            </w:r>
          </w:p>
          <w:p w:rsidR="00166672" w:rsidRDefault="00166672">
            <w:pPr>
              <w:pStyle w:val="ConsPlusNormal"/>
              <w:ind w:left="283"/>
            </w:pPr>
            <w:r>
              <w:t>- насекомых</w:t>
            </w:r>
          </w:p>
          <w:p w:rsidR="00166672" w:rsidRDefault="00166672">
            <w:pPr>
              <w:pStyle w:val="ConsPlusNormal"/>
              <w:ind w:left="283"/>
            </w:pPr>
            <w:r>
              <w:t>- микроорганизмов</w:t>
            </w:r>
          </w:p>
        </w:tc>
      </w:tr>
      <w:tr w:rsidR="00166672">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166672" w:rsidRDefault="00166672">
            <w:pPr>
              <w:pStyle w:val="ConsPlusNormal"/>
            </w:pPr>
          </w:p>
        </w:tc>
        <w:tc>
          <w:tcPr>
            <w:tcW w:w="5443" w:type="dxa"/>
            <w:tcBorders>
              <w:top w:val="nil"/>
              <w:left w:val="nil"/>
              <w:bottom w:val="nil"/>
              <w:right w:val="nil"/>
            </w:tcBorders>
          </w:tcPr>
          <w:p w:rsidR="00166672" w:rsidRDefault="00166672">
            <w:pPr>
              <w:pStyle w:val="ConsPlusNormal"/>
            </w:pPr>
            <w:r>
              <w:t>Очищающие средства</w:t>
            </w:r>
          </w:p>
        </w:tc>
      </w:tr>
      <w:tr w:rsidR="00166672">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166672" w:rsidRDefault="00166672">
            <w:pPr>
              <w:pStyle w:val="ConsPlusNormal"/>
            </w:pPr>
          </w:p>
        </w:tc>
        <w:tc>
          <w:tcPr>
            <w:tcW w:w="5443" w:type="dxa"/>
            <w:tcBorders>
              <w:top w:val="nil"/>
              <w:left w:val="nil"/>
              <w:bottom w:val="single" w:sz="4" w:space="0" w:color="auto"/>
              <w:right w:val="nil"/>
            </w:tcBorders>
          </w:tcPr>
          <w:p w:rsidR="00166672" w:rsidRDefault="00166672">
            <w:pPr>
              <w:pStyle w:val="ConsPlusNormal"/>
            </w:pPr>
            <w:r>
              <w:t>Регенерирующие, восстанавливающие средства</w:t>
            </w:r>
          </w:p>
        </w:tc>
      </w:tr>
    </w:tbl>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1"/>
      </w:pPr>
      <w:bookmarkStart w:id="38" w:name="P1093"/>
      <w:bookmarkEnd w:id="38"/>
      <w:r>
        <w:t>Приложение N 3</w:t>
      </w:r>
    </w:p>
    <w:p w:rsidR="00166672" w:rsidRDefault="00166672">
      <w:pPr>
        <w:pStyle w:val="ConsPlusNormal"/>
        <w:jc w:val="right"/>
      </w:pPr>
      <w:r>
        <w:t>к техническому регламенту</w:t>
      </w:r>
    </w:p>
    <w:p w:rsidR="00166672" w:rsidRDefault="00166672">
      <w:pPr>
        <w:pStyle w:val="ConsPlusNormal"/>
        <w:jc w:val="right"/>
      </w:pPr>
      <w:r>
        <w:t>Таможенного союза</w:t>
      </w:r>
    </w:p>
    <w:p w:rsidR="00166672" w:rsidRDefault="00166672">
      <w:pPr>
        <w:pStyle w:val="ConsPlusNormal"/>
        <w:jc w:val="right"/>
      </w:pPr>
      <w:r>
        <w:t>"О безопасности средств</w:t>
      </w:r>
    </w:p>
    <w:p w:rsidR="00166672" w:rsidRDefault="00166672">
      <w:pPr>
        <w:pStyle w:val="ConsPlusNormal"/>
        <w:jc w:val="right"/>
      </w:pPr>
      <w:r>
        <w:t>индивидуальной защиты"</w:t>
      </w:r>
    </w:p>
    <w:p w:rsidR="00166672" w:rsidRDefault="00166672">
      <w:pPr>
        <w:pStyle w:val="ConsPlusNormal"/>
        <w:jc w:val="right"/>
      </w:pPr>
      <w:r>
        <w:t>(</w:t>
      </w:r>
      <w:proofErr w:type="gramStart"/>
      <w:r>
        <w:t>ТР</w:t>
      </w:r>
      <w:proofErr w:type="gramEnd"/>
      <w:r>
        <w:t xml:space="preserve"> ТС 019/2011)</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 xml:space="preserve">(в ред. </w:t>
            </w:r>
            <w:hyperlink r:id="rId146">
              <w:r>
                <w:rPr>
                  <w:color w:val="0000FF"/>
                </w:rPr>
                <w:t>решения</w:t>
              </w:r>
            </w:hyperlink>
            <w:r>
              <w:rPr>
                <w:color w:val="392C69"/>
              </w:rPr>
              <w:t xml:space="preserve"> Совета Евразийской экономической комиссии</w:t>
            </w:r>
            <w:proofErr w:type="gramEnd"/>
          </w:p>
          <w:p w:rsidR="00166672" w:rsidRDefault="00166672">
            <w:pPr>
              <w:pStyle w:val="ConsPlusNormal"/>
              <w:jc w:val="center"/>
            </w:pPr>
            <w:r>
              <w:rPr>
                <w:color w:val="392C69"/>
              </w:rPr>
              <w:t>от 28.05.2019 N 55)</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jc w:val="right"/>
      </w:pPr>
    </w:p>
    <w:p w:rsidR="00166672" w:rsidRDefault="00166672">
      <w:pPr>
        <w:pStyle w:val="ConsPlusNormal"/>
        <w:jc w:val="right"/>
        <w:outlineLvl w:val="2"/>
      </w:pPr>
      <w:r>
        <w:t>Таблица 1</w:t>
      </w:r>
    </w:p>
    <w:p w:rsidR="00166672" w:rsidRDefault="00166672">
      <w:pPr>
        <w:pStyle w:val="ConsPlusNormal"/>
        <w:jc w:val="right"/>
      </w:pPr>
    </w:p>
    <w:p w:rsidR="00166672" w:rsidRDefault="00166672">
      <w:pPr>
        <w:pStyle w:val="ConsPlusTitle"/>
        <w:jc w:val="center"/>
      </w:pPr>
      <w:bookmarkStart w:id="39" w:name="P1105"/>
      <w:bookmarkEnd w:id="39"/>
      <w:r>
        <w:t>Допустимое количество миграции и предельно</w:t>
      </w:r>
    </w:p>
    <w:p w:rsidR="00166672" w:rsidRDefault="00166672">
      <w:pPr>
        <w:pStyle w:val="ConsPlusTitle"/>
        <w:jc w:val="center"/>
      </w:pPr>
      <w:r>
        <w:t>допустимая концентрация химических веществ, выделяющихся</w:t>
      </w:r>
    </w:p>
    <w:p w:rsidR="00166672" w:rsidRDefault="00166672">
      <w:pPr>
        <w:pStyle w:val="ConsPlusTitle"/>
        <w:jc w:val="center"/>
      </w:pPr>
      <w:r>
        <w:t>из компонентов (материалов) средств индивидуальной защиты</w:t>
      </w:r>
    </w:p>
    <w:p w:rsidR="00166672" w:rsidRDefault="001666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154"/>
        <w:gridCol w:w="2041"/>
        <w:gridCol w:w="1928"/>
      </w:tblGrid>
      <w:tr w:rsidR="00166672">
        <w:tc>
          <w:tcPr>
            <w:tcW w:w="2891" w:type="dxa"/>
            <w:tcBorders>
              <w:top w:val="single" w:sz="4" w:space="0" w:color="auto"/>
              <w:left w:val="nil"/>
              <w:bottom w:val="single" w:sz="4" w:space="0" w:color="auto"/>
            </w:tcBorders>
          </w:tcPr>
          <w:p w:rsidR="00166672" w:rsidRDefault="00166672">
            <w:pPr>
              <w:pStyle w:val="ConsPlusNormal"/>
              <w:jc w:val="center"/>
            </w:pPr>
            <w:r>
              <w:t>Наименование материала, изделия</w:t>
            </w:r>
          </w:p>
        </w:tc>
        <w:tc>
          <w:tcPr>
            <w:tcW w:w="2154" w:type="dxa"/>
            <w:tcBorders>
              <w:top w:val="single" w:sz="4" w:space="0" w:color="auto"/>
              <w:bottom w:val="single" w:sz="4" w:space="0" w:color="auto"/>
            </w:tcBorders>
          </w:tcPr>
          <w:p w:rsidR="00166672" w:rsidRDefault="00166672">
            <w:pPr>
              <w:pStyle w:val="ConsPlusNormal"/>
              <w:jc w:val="center"/>
            </w:pPr>
            <w:r>
              <w:t>Контролируемые показатели</w:t>
            </w:r>
          </w:p>
        </w:tc>
        <w:tc>
          <w:tcPr>
            <w:tcW w:w="2041" w:type="dxa"/>
            <w:tcBorders>
              <w:top w:val="single" w:sz="4" w:space="0" w:color="auto"/>
              <w:bottom w:val="single" w:sz="4" w:space="0" w:color="auto"/>
            </w:tcBorders>
          </w:tcPr>
          <w:p w:rsidR="00166672" w:rsidRDefault="00166672">
            <w:pPr>
              <w:pStyle w:val="ConsPlusNormal"/>
              <w:jc w:val="center"/>
            </w:pPr>
            <w:r>
              <w:t>Допустимое количество миграции в водную модельную среду, мг/л</w:t>
            </w:r>
          </w:p>
        </w:tc>
        <w:tc>
          <w:tcPr>
            <w:tcW w:w="1928" w:type="dxa"/>
            <w:tcBorders>
              <w:top w:val="single" w:sz="4" w:space="0" w:color="auto"/>
              <w:bottom w:val="single" w:sz="4" w:space="0" w:color="auto"/>
              <w:right w:val="nil"/>
            </w:tcBorders>
          </w:tcPr>
          <w:p w:rsidR="00166672" w:rsidRDefault="00166672">
            <w:pPr>
              <w:pStyle w:val="ConsPlusNormal"/>
              <w:jc w:val="center"/>
            </w:pPr>
            <w:r>
              <w:t>Предельно допустимая концентрация в воздушной модельной среде, мг/м</w:t>
            </w:r>
            <w:r>
              <w:rPr>
                <w:vertAlign w:val="superscript"/>
              </w:rPr>
              <w:t>3</w:t>
            </w:r>
          </w:p>
        </w:tc>
      </w:tr>
      <w:tr w:rsidR="00166672">
        <w:tblPrEx>
          <w:tblBorders>
            <w:insideH w:val="none" w:sz="0" w:space="0" w:color="auto"/>
            <w:insideV w:val="none" w:sz="0" w:space="0" w:color="auto"/>
          </w:tblBorders>
        </w:tblPrEx>
        <w:tc>
          <w:tcPr>
            <w:tcW w:w="9014" w:type="dxa"/>
            <w:gridSpan w:val="4"/>
            <w:tcBorders>
              <w:top w:val="single" w:sz="4" w:space="0" w:color="auto"/>
              <w:left w:val="nil"/>
              <w:bottom w:val="nil"/>
              <w:right w:val="nil"/>
            </w:tcBorders>
          </w:tcPr>
          <w:p w:rsidR="00166672" w:rsidRDefault="00166672">
            <w:pPr>
              <w:pStyle w:val="ConsPlusNormal"/>
              <w:jc w:val="center"/>
              <w:outlineLvl w:val="3"/>
            </w:pPr>
            <w:r>
              <w:t>I. Полимерные материалы и пластические массы на их основе</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 xml:space="preserve">1. Полиэтилен (ПЭВД, ПЭНД), полипропилен, сополимеры пропилена с этиленом, </w:t>
            </w:r>
            <w:proofErr w:type="spellStart"/>
            <w:r>
              <w:t>полибутилен</w:t>
            </w:r>
            <w:proofErr w:type="spellEnd"/>
            <w:r>
              <w:t>, полиизобутилен, комбинированные материалы на основе полиолефинов</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этилацетат</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гексан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гептан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гексен</w:t>
            </w:r>
            <w:proofErr w:type="spellEnd"/>
          </w:p>
        </w:tc>
        <w:tc>
          <w:tcPr>
            <w:tcW w:w="2041" w:type="dxa"/>
            <w:tcBorders>
              <w:top w:val="nil"/>
              <w:left w:val="nil"/>
              <w:bottom w:val="nil"/>
              <w:right w:val="nil"/>
            </w:tcBorders>
          </w:tcPr>
          <w:p w:rsidR="00166672" w:rsidRDefault="00166672">
            <w:pPr>
              <w:pStyle w:val="ConsPlusNormal"/>
              <w:jc w:val="center"/>
            </w:pPr>
            <w:r>
              <w:t>-</w:t>
            </w:r>
          </w:p>
        </w:tc>
        <w:tc>
          <w:tcPr>
            <w:tcW w:w="1928" w:type="dxa"/>
            <w:tcBorders>
              <w:top w:val="nil"/>
              <w:left w:val="nil"/>
              <w:bottom w:val="nil"/>
              <w:right w:val="nil"/>
            </w:tcBorders>
          </w:tcPr>
          <w:p w:rsidR="00166672" w:rsidRDefault="00166672">
            <w:pPr>
              <w:pStyle w:val="ConsPlusNormal"/>
              <w:jc w:val="center"/>
            </w:pPr>
            <w:r>
              <w:t>0,085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гептен</w:t>
            </w:r>
            <w:proofErr w:type="spellEnd"/>
          </w:p>
        </w:tc>
        <w:tc>
          <w:tcPr>
            <w:tcW w:w="2041" w:type="dxa"/>
            <w:tcBorders>
              <w:top w:val="nil"/>
              <w:left w:val="nil"/>
              <w:bottom w:val="nil"/>
              <w:right w:val="nil"/>
            </w:tcBorders>
          </w:tcPr>
          <w:p w:rsidR="00166672" w:rsidRDefault="00166672">
            <w:pPr>
              <w:pStyle w:val="ConsPlusNormal"/>
              <w:jc w:val="center"/>
            </w:pPr>
            <w:r>
              <w:t>-</w:t>
            </w:r>
          </w:p>
        </w:tc>
        <w:tc>
          <w:tcPr>
            <w:tcW w:w="1928" w:type="dxa"/>
            <w:tcBorders>
              <w:top w:val="nil"/>
              <w:left w:val="nil"/>
              <w:bottom w:val="nil"/>
              <w:right w:val="nil"/>
            </w:tcBorders>
          </w:tcPr>
          <w:p w:rsidR="00166672" w:rsidRDefault="00166672">
            <w:pPr>
              <w:pStyle w:val="ConsPlusNormal"/>
              <w:jc w:val="center"/>
            </w:pPr>
            <w:r>
              <w:t>0,065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пропиловый</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изопропиловый</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2. Полистирольные пластики:</w:t>
            </w:r>
          </w:p>
        </w:tc>
        <w:tc>
          <w:tcPr>
            <w:tcW w:w="2154" w:type="dxa"/>
            <w:tcBorders>
              <w:top w:val="nil"/>
              <w:left w:val="nil"/>
              <w:bottom w:val="nil"/>
              <w:right w:val="nil"/>
            </w:tcBorders>
            <w:vAlign w:val="center"/>
          </w:tcPr>
          <w:p w:rsidR="00166672" w:rsidRDefault="00166672">
            <w:pPr>
              <w:pStyle w:val="ConsPlusNormal"/>
              <w:jc w:val="center"/>
            </w:pPr>
          </w:p>
        </w:tc>
        <w:tc>
          <w:tcPr>
            <w:tcW w:w="2041" w:type="dxa"/>
            <w:tcBorders>
              <w:top w:val="nil"/>
              <w:left w:val="nil"/>
              <w:bottom w:val="nil"/>
              <w:right w:val="nil"/>
            </w:tcBorders>
            <w:vAlign w:val="center"/>
          </w:tcPr>
          <w:p w:rsidR="00166672" w:rsidRDefault="00166672">
            <w:pPr>
              <w:pStyle w:val="ConsPlusNormal"/>
              <w:jc w:val="center"/>
            </w:pPr>
          </w:p>
        </w:tc>
        <w:tc>
          <w:tcPr>
            <w:tcW w:w="1928" w:type="dxa"/>
            <w:tcBorders>
              <w:top w:val="nil"/>
              <w:left w:val="nil"/>
              <w:bottom w:val="nil"/>
              <w:right w:val="nil"/>
            </w:tcBorders>
            <w:vAlign w:val="center"/>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полистирол (блочный, суспензионный, ударопрочный)</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толуол</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0,02</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сополимер стирола с акрилонитрилом</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акрилонитрил</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бензальдегид</w:t>
            </w:r>
            <w:proofErr w:type="spellEnd"/>
          </w:p>
        </w:tc>
        <w:tc>
          <w:tcPr>
            <w:tcW w:w="2041" w:type="dxa"/>
            <w:tcBorders>
              <w:top w:val="nil"/>
              <w:left w:val="nil"/>
              <w:bottom w:val="nil"/>
              <w:right w:val="nil"/>
            </w:tcBorders>
          </w:tcPr>
          <w:p w:rsidR="00166672" w:rsidRDefault="00166672">
            <w:pPr>
              <w:pStyle w:val="ConsPlusNormal"/>
              <w:jc w:val="center"/>
            </w:pPr>
            <w:r>
              <w:t>0,003</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АБС-пластики</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акрилонитрил</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альфа-метилстирол</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толуол</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бензальдегид</w:t>
            </w:r>
            <w:proofErr w:type="spellEnd"/>
          </w:p>
        </w:tc>
        <w:tc>
          <w:tcPr>
            <w:tcW w:w="2041" w:type="dxa"/>
            <w:tcBorders>
              <w:top w:val="nil"/>
              <w:left w:val="nil"/>
              <w:bottom w:val="nil"/>
              <w:right w:val="nil"/>
            </w:tcBorders>
          </w:tcPr>
          <w:p w:rsidR="00166672" w:rsidRDefault="00166672">
            <w:pPr>
              <w:pStyle w:val="ConsPlusNormal"/>
              <w:jc w:val="center"/>
            </w:pPr>
            <w:r>
              <w:t>0,003</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ксилолы (смесь изомеров)</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0,2</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сополимер стирола с метилметакрилатом</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метилметакрилат</w:t>
            </w:r>
          </w:p>
        </w:tc>
        <w:tc>
          <w:tcPr>
            <w:tcW w:w="2041" w:type="dxa"/>
            <w:tcBorders>
              <w:top w:val="nil"/>
              <w:left w:val="nil"/>
              <w:bottom w:val="nil"/>
              <w:right w:val="nil"/>
            </w:tcBorders>
          </w:tcPr>
          <w:p w:rsidR="00166672" w:rsidRDefault="00166672">
            <w:pPr>
              <w:pStyle w:val="ConsPlusNormal"/>
              <w:jc w:val="center"/>
            </w:pPr>
            <w:r>
              <w:t>0,25</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сополимер стирола с метилметакрилатом и акрилонитрилом</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метилметакрилат</w:t>
            </w:r>
          </w:p>
        </w:tc>
        <w:tc>
          <w:tcPr>
            <w:tcW w:w="2041" w:type="dxa"/>
            <w:tcBorders>
              <w:top w:val="nil"/>
              <w:left w:val="nil"/>
              <w:bottom w:val="nil"/>
              <w:right w:val="nil"/>
            </w:tcBorders>
          </w:tcPr>
          <w:p w:rsidR="00166672" w:rsidRDefault="00166672">
            <w:pPr>
              <w:pStyle w:val="ConsPlusNormal"/>
              <w:jc w:val="center"/>
            </w:pPr>
            <w:r>
              <w:t>0,25</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акрилонитрил</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 xml:space="preserve">сополимер стирола с </w:t>
            </w:r>
            <w:proofErr w:type="spellStart"/>
            <w:r>
              <w:lastRenderedPageBreak/>
              <w:t>альфаметилстиролом</w:t>
            </w:r>
            <w:proofErr w:type="spellEnd"/>
          </w:p>
        </w:tc>
        <w:tc>
          <w:tcPr>
            <w:tcW w:w="2154" w:type="dxa"/>
            <w:tcBorders>
              <w:top w:val="nil"/>
              <w:left w:val="nil"/>
              <w:bottom w:val="nil"/>
              <w:right w:val="nil"/>
            </w:tcBorders>
          </w:tcPr>
          <w:p w:rsidR="00166672" w:rsidRDefault="00166672">
            <w:pPr>
              <w:pStyle w:val="ConsPlusNormal"/>
              <w:jc w:val="center"/>
            </w:pPr>
            <w:r>
              <w:lastRenderedPageBreak/>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альфа-метилстирол</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бензальдегид</w:t>
            </w:r>
            <w:proofErr w:type="spellEnd"/>
          </w:p>
        </w:tc>
        <w:tc>
          <w:tcPr>
            <w:tcW w:w="2041" w:type="dxa"/>
            <w:tcBorders>
              <w:top w:val="nil"/>
              <w:left w:val="nil"/>
              <w:bottom w:val="nil"/>
              <w:right w:val="nil"/>
            </w:tcBorders>
          </w:tcPr>
          <w:p w:rsidR="00166672" w:rsidRDefault="00166672">
            <w:pPr>
              <w:pStyle w:val="ConsPlusNormal"/>
              <w:jc w:val="center"/>
            </w:pPr>
            <w:r>
              <w:t>0,003</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ацетофенон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сополимеры стирола с бутадиеном</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бутадиен</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ксилолы (смесь изомеров)</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0,2</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вспененные полистиролы</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толуол</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кумол (</w:t>
            </w:r>
            <w:proofErr w:type="gramStart"/>
            <w:r>
              <w:t>изопропил-бензол</w:t>
            </w:r>
            <w:proofErr w:type="gramEnd"/>
            <w:r>
              <w:t>)</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0,014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3. Поливинилхлоридные пластики (ПВХ):</w:t>
            </w:r>
          </w:p>
        </w:tc>
        <w:tc>
          <w:tcPr>
            <w:tcW w:w="2154" w:type="dxa"/>
            <w:tcBorders>
              <w:top w:val="nil"/>
              <w:left w:val="nil"/>
              <w:bottom w:val="nil"/>
              <w:right w:val="nil"/>
            </w:tcBorders>
            <w:vAlign w:val="center"/>
          </w:tcPr>
          <w:p w:rsidR="00166672" w:rsidRDefault="00166672">
            <w:pPr>
              <w:pStyle w:val="ConsPlusNormal"/>
              <w:jc w:val="center"/>
            </w:pPr>
          </w:p>
        </w:tc>
        <w:tc>
          <w:tcPr>
            <w:tcW w:w="2041" w:type="dxa"/>
            <w:tcBorders>
              <w:top w:val="nil"/>
              <w:left w:val="nil"/>
              <w:bottom w:val="nil"/>
              <w:right w:val="nil"/>
            </w:tcBorders>
            <w:vAlign w:val="center"/>
          </w:tcPr>
          <w:p w:rsidR="00166672" w:rsidRDefault="00166672">
            <w:pPr>
              <w:pStyle w:val="ConsPlusNormal"/>
              <w:jc w:val="center"/>
            </w:pPr>
          </w:p>
        </w:tc>
        <w:tc>
          <w:tcPr>
            <w:tcW w:w="1928" w:type="dxa"/>
            <w:tcBorders>
              <w:top w:val="nil"/>
              <w:left w:val="nil"/>
              <w:bottom w:val="nil"/>
              <w:right w:val="nil"/>
            </w:tcBorders>
            <w:vAlign w:val="center"/>
          </w:tcPr>
          <w:p w:rsidR="00166672" w:rsidRDefault="00166672">
            <w:pPr>
              <w:pStyle w:val="ConsPlusNormal"/>
            </w:pP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жесткий ПВХ</w:t>
            </w:r>
          </w:p>
        </w:tc>
        <w:tc>
          <w:tcPr>
            <w:tcW w:w="2154" w:type="dxa"/>
            <w:tcBorders>
              <w:top w:val="nil"/>
              <w:left w:val="nil"/>
              <w:bottom w:val="nil"/>
              <w:right w:val="nil"/>
            </w:tcBorders>
          </w:tcPr>
          <w:p w:rsidR="00166672" w:rsidRDefault="00166672">
            <w:pPr>
              <w:pStyle w:val="ConsPlusNormal"/>
              <w:jc w:val="center"/>
            </w:pPr>
            <w:r>
              <w:t>винил хлористый</w:t>
            </w:r>
          </w:p>
        </w:tc>
        <w:tc>
          <w:tcPr>
            <w:tcW w:w="2041" w:type="dxa"/>
            <w:tcBorders>
              <w:top w:val="nil"/>
              <w:left w:val="nil"/>
              <w:bottom w:val="nil"/>
              <w:right w:val="nil"/>
            </w:tcBorders>
          </w:tcPr>
          <w:p w:rsidR="00166672" w:rsidRDefault="00166672">
            <w:pPr>
              <w:pStyle w:val="ConsPlusNormal"/>
              <w:jc w:val="center"/>
            </w:pPr>
            <w:r>
              <w:t xml:space="preserve">0,01 или 1,0 мг/кг (1 </w:t>
            </w:r>
            <w:proofErr w:type="spellStart"/>
            <w:r>
              <w:t>ppm</w:t>
            </w:r>
            <w:proofErr w:type="spellEnd"/>
            <w:r>
              <w:t>) готового изделия</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пропиловый</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изопропиловый</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толуол</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цинк (</w:t>
            </w:r>
            <w:proofErr w:type="spellStart"/>
            <w:r>
              <w:t>Zn</w:t>
            </w:r>
            <w:proofErr w:type="spellEnd"/>
            <w:r>
              <w:t>)</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олово (</w:t>
            </w:r>
            <w:proofErr w:type="spellStart"/>
            <w:r>
              <w:t>Sn</w:t>
            </w:r>
            <w:proofErr w:type="spellEnd"/>
            <w:r>
              <w:t>)</w:t>
            </w:r>
          </w:p>
        </w:tc>
        <w:tc>
          <w:tcPr>
            <w:tcW w:w="2041" w:type="dxa"/>
            <w:tcBorders>
              <w:top w:val="nil"/>
              <w:left w:val="nil"/>
              <w:bottom w:val="nil"/>
              <w:right w:val="nil"/>
            </w:tcBorders>
          </w:tcPr>
          <w:p w:rsidR="00166672" w:rsidRDefault="00166672">
            <w:pPr>
              <w:pStyle w:val="ConsPlusNormal"/>
              <w:jc w:val="center"/>
            </w:pPr>
            <w:r>
              <w:t>2</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gramStart"/>
            <w:r>
              <w:t>пластифицированный</w:t>
            </w:r>
            <w:proofErr w:type="gramEnd"/>
            <w:r>
              <w:t xml:space="preserve"> ПВХ, дополнительно к показателям, указанным для жесткого ПВХ, следует определять</w:t>
            </w:r>
          </w:p>
        </w:tc>
        <w:tc>
          <w:tcPr>
            <w:tcW w:w="2154" w:type="dxa"/>
            <w:tcBorders>
              <w:top w:val="nil"/>
              <w:left w:val="nil"/>
              <w:bottom w:val="nil"/>
              <w:right w:val="nil"/>
            </w:tcBorders>
          </w:tcPr>
          <w:p w:rsidR="00166672" w:rsidRDefault="00166672">
            <w:pPr>
              <w:pStyle w:val="ConsPlusNormal"/>
              <w:jc w:val="center"/>
            </w:pPr>
            <w:proofErr w:type="spellStart"/>
            <w:r>
              <w:t>диоктилфталат</w:t>
            </w:r>
            <w:proofErr w:type="spellEnd"/>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дидодецилфталат</w:t>
            </w:r>
            <w:proofErr w:type="spellEnd"/>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диизододецилфталат</w:t>
            </w:r>
            <w:proofErr w:type="spellEnd"/>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4. Полимеры на основе винилацетата и его производных:</w:t>
            </w:r>
          </w:p>
          <w:p w:rsidR="00166672" w:rsidRDefault="00166672">
            <w:pPr>
              <w:pStyle w:val="ConsPlusNormal"/>
            </w:pPr>
            <w:r>
              <w:t xml:space="preserve">поливинилацетат, поливиниловый спирт, </w:t>
            </w:r>
            <w:proofErr w:type="spellStart"/>
            <w:r>
              <w:t>сополимерная</w:t>
            </w:r>
            <w:proofErr w:type="spellEnd"/>
            <w:r>
              <w:t xml:space="preserve"> дисперсия винилацетата с </w:t>
            </w:r>
            <w:proofErr w:type="spellStart"/>
            <w:r>
              <w:t>дибутилмалеинатом</w:t>
            </w:r>
            <w:proofErr w:type="spellEnd"/>
          </w:p>
        </w:tc>
        <w:tc>
          <w:tcPr>
            <w:tcW w:w="2154" w:type="dxa"/>
            <w:tcBorders>
              <w:top w:val="nil"/>
              <w:left w:val="nil"/>
              <w:bottom w:val="nil"/>
              <w:right w:val="nil"/>
            </w:tcBorders>
          </w:tcPr>
          <w:p w:rsidR="00166672" w:rsidRDefault="00166672">
            <w:pPr>
              <w:pStyle w:val="ConsPlusNormal"/>
              <w:jc w:val="center"/>
            </w:pPr>
            <w:r>
              <w:t>винилацетат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гексан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гептан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 xml:space="preserve">5. </w:t>
            </w:r>
            <w:proofErr w:type="spellStart"/>
            <w:r>
              <w:t>Полиакрилаты</w:t>
            </w:r>
            <w:proofErr w:type="spellEnd"/>
          </w:p>
        </w:tc>
        <w:tc>
          <w:tcPr>
            <w:tcW w:w="2154" w:type="dxa"/>
            <w:tcBorders>
              <w:top w:val="nil"/>
              <w:left w:val="nil"/>
              <w:bottom w:val="nil"/>
              <w:right w:val="nil"/>
            </w:tcBorders>
          </w:tcPr>
          <w:p w:rsidR="00166672" w:rsidRDefault="00166672">
            <w:pPr>
              <w:pStyle w:val="ConsPlusNormal"/>
              <w:jc w:val="center"/>
            </w:pPr>
            <w:proofErr w:type="spellStart"/>
            <w:r>
              <w:t>гексан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гептан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акрилонитрил</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метилакрилат</w:t>
            </w:r>
            <w:proofErr w:type="spellEnd"/>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метилметакрилат</w:t>
            </w:r>
          </w:p>
        </w:tc>
        <w:tc>
          <w:tcPr>
            <w:tcW w:w="2041" w:type="dxa"/>
            <w:tcBorders>
              <w:top w:val="nil"/>
              <w:left w:val="nil"/>
              <w:bottom w:val="nil"/>
              <w:right w:val="nil"/>
            </w:tcBorders>
          </w:tcPr>
          <w:p w:rsidR="00166672" w:rsidRDefault="00166672">
            <w:pPr>
              <w:pStyle w:val="ConsPlusNormal"/>
              <w:jc w:val="center"/>
            </w:pPr>
            <w:r>
              <w:t>0,25</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бутилакрилат</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0,0075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6. Полиорганосилоксаны (силиконы)</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7. Полиамиды:</w:t>
            </w:r>
          </w:p>
        </w:tc>
        <w:tc>
          <w:tcPr>
            <w:tcW w:w="2154" w:type="dxa"/>
            <w:tcBorders>
              <w:top w:val="nil"/>
              <w:left w:val="nil"/>
              <w:bottom w:val="nil"/>
              <w:right w:val="nil"/>
            </w:tcBorders>
            <w:vAlign w:val="center"/>
          </w:tcPr>
          <w:p w:rsidR="00166672" w:rsidRDefault="00166672">
            <w:pPr>
              <w:pStyle w:val="ConsPlusNormal"/>
              <w:jc w:val="center"/>
            </w:pPr>
          </w:p>
        </w:tc>
        <w:tc>
          <w:tcPr>
            <w:tcW w:w="2041" w:type="dxa"/>
            <w:tcBorders>
              <w:top w:val="nil"/>
              <w:left w:val="nil"/>
              <w:bottom w:val="nil"/>
              <w:right w:val="nil"/>
            </w:tcBorders>
            <w:vAlign w:val="center"/>
          </w:tcPr>
          <w:p w:rsidR="00166672" w:rsidRDefault="00166672">
            <w:pPr>
              <w:pStyle w:val="ConsPlusNormal"/>
              <w:jc w:val="center"/>
            </w:pPr>
          </w:p>
        </w:tc>
        <w:tc>
          <w:tcPr>
            <w:tcW w:w="1928" w:type="dxa"/>
            <w:tcBorders>
              <w:top w:val="nil"/>
              <w:left w:val="nil"/>
              <w:bottom w:val="nil"/>
              <w:right w:val="nil"/>
            </w:tcBorders>
            <w:vAlign w:val="center"/>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полиамид 6 (</w:t>
            </w:r>
            <w:proofErr w:type="spellStart"/>
            <w:r>
              <w:t>поликапроамид</w:t>
            </w:r>
            <w:proofErr w:type="spellEnd"/>
            <w:r>
              <w:t>, капрон)</w:t>
            </w:r>
          </w:p>
        </w:tc>
        <w:tc>
          <w:tcPr>
            <w:tcW w:w="2154" w:type="dxa"/>
            <w:tcBorders>
              <w:top w:val="nil"/>
              <w:left w:val="nil"/>
              <w:bottom w:val="nil"/>
              <w:right w:val="nil"/>
            </w:tcBorders>
          </w:tcPr>
          <w:p w:rsidR="00166672" w:rsidRDefault="00166672">
            <w:pPr>
              <w:pStyle w:val="ConsPlusNormal"/>
              <w:jc w:val="center"/>
            </w:pPr>
            <w:r>
              <w:t>Е-капролактам</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полиамид 66 (</w:t>
            </w:r>
            <w:proofErr w:type="spellStart"/>
            <w:r>
              <w:t>полигексаметилендипамид</w:t>
            </w:r>
            <w:proofErr w:type="spellEnd"/>
            <w:r>
              <w:t xml:space="preserve">, </w:t>
            </w:r>
            <w:proofErr w:type="spellStart"/>
            <w:r>
              <w:t>найлон</w:t>
            </w:r>
            <w:proofErr w:type="spellEnd"/>
            <w:r>
              <w:t>)</w:t>
            </w:r>
          </w:p>
        </w:tc>
        <w:tc>
          <w:tcPr>
            <w:tcW w:w="2154" w:type="dxa"/>
            <w:tcBorders>
              <w:top w:val="nil"/>
              <w:left w:val="nil"/>
              <w:bottom w:val="nil"/>
              <w:right w:val="nil"/>
            </w:tcBorders>
          </w:tcPr>
          <w:p w:rsidR="00166672" w:rsidRDefault="00166672">
            <w:pPr>
              <w:pStyle w:val="ConsPlusNormal"/>
              <w:jc w:val="center"/>
            </w:pPr>
            <w:proofErr w:type="spellStart"/>
            <w:r>
              <w:t>гексаметилендиамин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полиамид 610 (</w:t>
            </w:r>
            <w:proofErr w:type="spellStart"/>
            <w:r>
              <w:t>полигексаметиленсебацинамид</w:t>
            </w:r>
            <w:proofErr w:type="spellEnd"/>
            <w:r>
              <w:t>)</w:t>
            </w:r>
          </w:p>
        </w:tc>
        <w:tc>
          <w:tcPr>
            <w:tcW w:w="2154" w:type="dxa"/>
            <w:tcBorders>
              <w:top w:val="nil"/>
              <w:left w:val="nil"/>
              <w:bottom w:val="nil"/>
              <w:right w:val="nil"/>
            </w:tcBorders>
          </w:tcPr>
          <w:p w:rsidR="00166672" w:rsidRDefault="00166672">
            <w:pPr>
              <w:pStyle w:val="ConsPlusNormal"/>
              <w:jc w:val="center"/>
            </w:pPr>
            <w:proofErr w:type="spellStart"/>
            <w:r>
              <w:t>гексаметилендиамин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8. Полиуретаны</w:t>
            </w:r>
          </w:p>
        </w:tc>
        <w:tc>
          <w:tcPr>
            <w:tcW w:w="2154" w:type="dxa"/>
            <w:tcBorders>
              <w:top w:val="nil"/>
              <w:left w:val="nil"/>
              <w:bottom w:val="nil"/>
              <w:right w:val="nil"/>
            </w:tcBorders>
          </w:tcPr>
          <w:p w:rsidR="00166672" w:rsidRDefault="00166672">
            <w:pPr>
              <w:pStyle w:val="ConsPlusNormal"/>
              <w:jc w:val="center"/>
            </w:pPr>
            <w:r>
              <w:t>этиленгликоль</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этилацетат</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бутилацетат</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пропиловый</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изопропиловый</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толуол</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9. Полиэфиры:</w:t>
            </w:r>
          </w:p>
        </w:tc>
        <w:tc>
          <w:tcPr>
            <w:tcW w:w="2154" w:type="dxa"/>
            <w:tcBorders>
              <w:top w:val="nil"/>
              <w:left w:val="nil"/>
              <w:bottom w:val="nil"/>
              <w:right w:val="nil"/>
            </w:tcBorders>
          </w:tcPr>
          <w:p w:rsidR="00166672" w:rsidRDefault="00166672">
            <w:pPr>
              <w:pStyle w:val="ConsPlusNormal"/>
              <w:jc w:val="center"/>
            </w:pP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spellStart"/>
            <w:r>
              <w:t>полиэтиленоксид</w:t>
            </w:r>
            <w:proofErr w:type="spellEnd"/>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spellStart"/>
            <w:r>
              <w:t>полипропиленоксид</w:t>
            </w:r>
            <w:proofErr w:type="spellEnd"/>
          </w:p>
        </w:tc>
        <w:tc>
          <w:tcPr>
            <w:tcW w:w="2154" w:type="dxa"/>
            <w:tcBorders>
              <w:top w:val="nil"/>
              <w:left w:val="nil"/>
              <w:bottom w:val="nil"/>
              <w:right w:val="nil"/>
            </w:tcBorders>
          </w:tcPr>
          <w:p w:rsidR="00166672" w:rsidRDefault="00166672">
            <w:pPr>
              <w:pStyle w:val="ConsPlusNormal"/>
              <w:jc w:val="center"/>
            </w:pPr>
            <w:proofErr w:type="spellStart"/>
            <w:r>
              <w:t>метилацетат</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0,07</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spellStart"/>
            <w:r>
              <w:t>политетраметиленоксид</w:t>
            </w:r>
            <w:proofErr w:type="spellEnd"/>
          </w:p>
        </w:tc>
        <w:tc>
          <w:tcPr>
            <w:tcW w:w="2154" w:type="dxa"/>
            <w:tcBorders>
              <w:top w:val="nil"/>
              <w:left w:val="nil"/>
              <w:bottom w:val="nil"/>
              <w:right w:val="nil"/>
            </w:tcBorders>
          </w:tcPr>
          <w:p w:rsidR="00166672" w:rsidRDefault="00166672">
            <w:pPr>
              <w:pStyle w:val="ConsPlusNormal"/>
              <w:jc w:val="center"/>
            </w:pPr>
            <w:proofErr w:type="spellStart"/>
            <w:r>
              <w:t>пропиловый</w:t>
            </w:r>
            <w:proofErr w:type="spellEnd"/>
            <w:r>
              <w:t xml:space="preserve"> спирт</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spellStart"/>
            <w:r>
              <w:t>полифениленоксид</w:t>
            </w:r>
            <w:proofErr w:type="spellEnd"/>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полиэтилентерефталат и сополимеры на основе терефталевой кислоты</w:t>
            </w: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этиленгликоль</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диметилтерефталат</w:t>
            </w:r>
            <w:proofErr w:type="spellEnd"/>
          </w:p>
        </w:tc>
        <w:tc>
          <w:tcPr>
            <w:tcW w:w="2041" w:type="dxa"/>
            <w:tcBorders>
              <w:top w:val="nil"/>
              <w:left w:val="nil"/>
              <w:bottom w:val="nil"/>
              <w:right w:val="nil"/>
            </w:tcBorders>
          </w:tcPr>
          <w:p w:rsidR="00166672" w:rsidRDefault="00166672">
            <w:pPr>
              <w:pStyle w:val="ConsPlusNormal"/>
              <w:jc w:val="center"/>
            </w:pPr>
            <w:r>
              <w:t>1,5</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0,350</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поликарбонат</w:t>
            </w: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дифенилолпропан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метиленхлорид</w:t>
            </w:r>
            <w:proofErr w:type="spellEnd"/>
            <w:r>
              <w:t xml:space="preserve"> (</w:t>
            </w:r>
            <w:proofErr w:type="spellStart"/>
            <w:r>
              <w:t>дихлорметан</w:t>
            </w:r>
            <w:proofErr w:type="spellEnd"/>
            <w:r>
              <w:t>)</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хлорбензол</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spellStart"/>
            <w:r>
              <w:t>полисульфон</w:t>
            </w:r>
            <w:proofErr w:type="spellEnd"/>
          </w:p>
        </w:tc>
        <w:tc>
          <w:tcPr>
            <w:tcW w:w="2154" w:type="dxa"/>
            <w:tcBorders>
              <w:top w:val="nil"/>
              <w:left w:val="nil"/>
              <w:bottom w:val="nil"/>
              <w:right w:val="nil"/>
            </w:tcBorders>
          </w:tcPr>
          <w:p w:rsidR="00166672" w:rsidRDefault="00166672">
            <w:pPr>
              <w:pStyle w:val="ConsPlusNormal"/>
              <w:jc w:val="center"/>
            </w:pPr>
            <w:proofErr w:type="spellStart"/>
            <w:r>
              <w:t>дифенилолпропан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proofErr w:type="spellStart"/>
            <w:r>
              <w:t>полифениленсульфид</w:t>
            </w:r>
            <w:proofErr w:type="spellEnd"/>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дихлорбензол</w:t>
            </w:r>
            <w:proofErr w:type="spellEnd"/>
          </w:p>
        </w:tc>
        <w:tc>
          <w:tcPr>
            <w:tcW w:w="2041" w:type="dxa"/>
            <w:tcBorders>
              <w:top w:val="nil"/>
              <w:left w:val="nil"/>
              <w:bottom w:val="nil"/>
              <w:right w:val="nil"/>
            </w:tcBorders>
          </w:tcPr>
          <w:p w:rsidR="00166672" w:rsidRDefault="00166672">
            <w:pPr>
              <w:pStyle w:val="ConsPlusNormal"/>
              <w:jc w:val="center"/>
            </w:pPr>
            <w:r>
              <w:t>0,002</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бор (B)</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 xml:space="preserve">при использовании в качестве </w:t>
            </w:r>
            <w:proofErr w:type="gramStart"/>
            <w:r>
              <w:t>связующего</w:t>
            </w:r>
            <w:proofErr w:type="gramEnd"/>
            <w:r>
              <w:t>:</w:t>
            </w:r>
          </w:p>
        </w:tc>
        <w:tc>
          <w:tcPr>
            <w:tcW w:w="2154" w:type="dxa"/>
            <w:tcBorders>
              <w:top w:val="nil"/>
              <w:left w:val="nil"/>
              <w:bottom w:val="nil"/>
              <w:right w:val="nil"/>
            </w:tcBorders>
          </w:tcPr>
          <w:p w:rsidR="00166672" w:rsidRDefault="00166672">
            <w:pPr>
              <w:pStyle w:val="ConsPlusNormal"/>
              <w:jc w:val="center"/>
            </w:pP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фенолоформальдегидных смол</w:t>
            </w: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кремнийорганических смол</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lastRenderedPageBreak/>
              <w:t>эпоксидных смол</w:t>
            </w:r>
          </w:p>
        </w:tc>
        <w:tc>
          <w:tcPr>
            <w:tcW w:w="2154" w:type="dxa"/>
            <w:tcBorders>
              <w:top w:val="nil"/>
              <w:left w:val="nil"/>
              <w:bottom w:val="nil"/>
              <w:right w:val="nil"/>
            </w:tcBorders>
          </w:tcPr>
          <w:p w:rsidR="00166672" w:rsidRDefault="00166672">
            <w:pPr>
              <w:pStyle w:val="ConsPlusNormal"/>
              <w:jc w:val="center"/>
            </w:pPr>
            <w:proofErr w:type="spellStart"/>
            <w:r>
              <w:t>эпихлоргидрин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дифенилолпропан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10. Фторопласты:</w:t>
            </w:r>
          </w:p>
          <w:p w:rsidR="00166672" w:rsidRDefault="00166672">
            <w:pPr>
              <w:pStyle w:val="ConsPlusNormal"/>
            </w:pPr>
            <w:r>
              <w:t xml:space="preserve">фторопласт-3, фторопласт-4, </w:t>
            </w:r>
            <w:proofErr w:type="spellStart"/>
            <w:r>
              <w:t>тефлон</w:t>
            </w:r>
            <w:proofErr w:type="spellEnd"/>
          </w:p>
        </w:tc>
        <w:tc>
          <w:tcPr>
            <w:tcW w:w="2154" w:type="dxa"/>
            <w:tcBorders>
              <w:top w:val="nil"/>
              <w:left w:val="nil"/>
              <w:bottom w:val="nil"/>
              <w:right w:val="nil"/>
            </w:tcBorders>
          </w:tcPr>
          <w:p w:rsidR="00166672" w:rsidRDefault="00166672">
            <w:pPr>
              <w:pStyle w:val="ConsPlusNormal"/>
              <w:jc w:val="center"/>
            </w:pPr>
            <w:r>
              <w:t>фтор-ион (суммарно)</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гексан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гептан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11. Пластмассы на основе фенолоальдегидных смол (фенопласты)</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12. Полиформальдегид</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 xml:space="preserve">13. Аминопласты (массы прессованные </w:t>
            </w:r>
            <w:proofErr w:type="spellStart"/>
            <w:r>
              <w:t>карбамид</w:t>
            </w:r>
            <w:proofErr w:type="gramStart"/>
            <w:r>
              <w:t>о</w:t>
            </w:r>
            <w:proofErr w:type="spellEnd"/>
            <w:r>
              <w:t>-</w:t>
            </w:r>
            <w:proofErr w:type="gramEnd"/>
            <w:r>
              <w:t xml:space="preserve"> и меламиноформальдегидные)</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14. Полимерные материалы на основе эпоксидных смол</w:t>
            </w:r>
          </w:p>
        </w:tc>
        <w:tc>
          <w:tcPr>
            <w:tcW w:w="2154" w:type="dxa"/>
            <w:tcBorders>
              <w:top w:val="nil"/>
              <w:left w:val="nil"/>
              <w:bottom w:val="nil"/>
              <w:right w:val="nil"/>
            </w:tcBorders>
          </w:tcPr>
          <w:p w:rsidR="00166672" w:rsidRDefault="00166672">
            <w:pPr>
              <w:pStyle w:val="ConsPlusNormal"/>
              <w:jc w:val="center"/>
            </w:pPr>
            <w:proofErr w:type="spellStart"/>
            <w:r>
              <w:t>эпихлоргидрин</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дифенилолпропан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0,04</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 xml:space="preserve">15. </w:t>
            </w:r>
            <w:proofErr w:type="spellStart"/>
            <w:r>
              <w:t>Иономерные</w:t>
            </w:r>
            <w:proofErr w:type="spellEnd"/>
            <w:r>
              <w:t xml:space="preserve"> смолы, в том числе </w:t>
            </w:r>
            <w:proofErr w:type="spellStart"/>
            <w:r>
              <w:t>серлин</w:t>
            </w:r>
            <w:proofErr w:type="spellEnd"/>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 спирт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цинк (</w:t>
            </w:r>
            <w:proofErr w:type="spellStart"/>
            <w:r>
              <w:t>Zn</w:t>
            </w:r>
            <w:proofErr w:type="spellEnd"/>
            <w:r>
              <w:t>)</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16. Целлюлоза</w:t>
            </w:r>
          </w:p>
        </w:tc>
        <w:tc>
          <w:tcPr>
            <w:tcW w:w="2154" w:type="dxa"/>
            <w:tcBorders>
              <w:top w:val="nil"/>
              <w:left w:val="nil"/>
              <w:bottom w:val="nil"/>
              <w:right w:val="nil"/>
            </w:tcBorders>
          </w:tcPr>
          <w:p w:rsidR="00166672" w:rsidRDefault="00166672">
            <w:pPr>
              <w:pStyle w:val="ConsPlusNormal"/>
              <w:jc w:val="center"/>
            </w:pPr>
            <w:r>
              <w:t>этилацетат</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 xml:space="preserve">17. </w:t>
            </w:r>
            <w:proofErr w:type="spellStart"/>
            <w:r>
              <w:t>Эфирцеллюлозные</w:t>
            </w:r>
            <w:proofErr w:type="spellEnd"/>
            <w:r>
              <w:t xml:space="preserve"> пластмассы (</w:t>
            </w:r>
            <w:proofErr w:type="spellStart"/>
            <w:r>
              <w:t>этролы</w:t>
            </w:r>
            <w:proofErr w:type="spellEnd"/>
            <w:r>
              <w:t>)</w:t>
            </w:r>
          </w:p>
        </w:tc>
        <w:tc>
          <w:tcPr>
            <w:tcW w:w="2154" w:type="dxa"/>
            <w:tcBorders>
              <w:top w:val="nil"/>
              <w:left w:val="nil"/>
              <w:bottom w:val="nil"/>
              <w:right w:val="nil"/>
            </w:tcBorders>
          </w:tcPr>
          <w:p w:rsidR="00166672" w:rsidRDefault="00166672">
            <w:pPr>
              <w:pStyle w:val="ConsPlusNormal"/>
              <w:jc w:val="center"/>
            </w:pPr>
            <w:r>
              <w:t>этилацетат</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18. Коллаген (биополимер)</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этилацетат</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бутилацетат</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ацетон</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спирты:</w:t>
            </w:r>
          </w:p>
        </w:tc>
        <w:tc>
          <w:tcPr>
            <w:tcW w:w="2041" w:type="dxa"/>
            <w:tcBorders>
              <w:top w:val="nil"/>
              <w:left w:val="nil"/>
              <w:bottom w:val="nil"/>
              <w:right w:val="nil"/>
            </w:tcBorders>
          </w:tcPr>
          <w:p w:rsidR="00166672" w:rsidRDefault="00166672">
            <w:pPr>
              <w:pStyle w:val="ConsPlusNormal"/>
              <w:jc w:val="center"/>
            </w:pPr>
          </w:p>
        </w:tc>
        <w:tc>
          <w:tcPr>
            <w:tcW w:w="1928" w:type="dxa"/>
            <w:tcBorders>
              <w:top w:val="nil"/>
              <w:left w:val="nil"/>
              <w:bottom w:val="nil"/>
              <w:right w:val="nil"/>
            </w:tcBorders>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метиловый</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пропиловый</w:t>
            </w:r>
            <w:proofErr w:type="spellEnd"/>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изопропиловый</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изобутиловый</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9014" w:type="dxa"/>
            <w:gridSpan w:val="4"/>
            <w:tcBorders>
              <w:top w:val="nil"/>
              <w:left w:val="nil"/>
              <w:bottom w:val="nil"/>
              <w:right w:val="nil"/>
            </w:tcBorders>
          </w:tcPr>
          <w:p w:rsidR="00166672" w:rsidRDefault="00166672">
            <w:pPr>
              <w:pStyle w:val="ConsPlusNormal"/>
              <w:jc w:val="center"/>
              <w:outlineLvl w:val="3"/>
            </w:pPr>
            <w:r>
              <w:t>II. Компоненты резины и резинотканевых материалов</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 xml:space="preserve">19. </w:t>
            </w:r>
            <w:proofErr w:type="spellStart"/>
            <w:r>
              <w:t>Бутадиеннитрильные</w:t>
            </w:r>
            <w:proofErr w:type="spellEnd"/>
            <w:r>
              <w:t xml:space="preserve"> синтетические каучуки</w:t>
            </w:r>
          </w:p>
        </w:tc>
        <w:tc>
          <w:tcPr>
            <w:tcW w:w="2154" w:type="dxa"/>
            <w:tcBorders>
              <w:top w:val="nil"/>
              <w:left w:val="nil"/>
              <w:bottom w:val="nil"/>
              <w:right w:val="nil"/>
            </w:tcBorders>
          </w:tcPr>
          <w:p w:rsidR="00166672" w:rsidRDefault="00166672">
            <w:pPr>
              <w:pStyle w:val="ConsPlusNormal"/>
              <w:jc w:val="center"/>
            </w:pPr>
            <w:r>
              <w:t>нитрил акриловой кислоты</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0,007</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lastRenderedPageBreak/>
              <w:t xml:space="preserve">20. Стирольные и </w:t>
            </w:r>
            <w:proofErr w:type="spellStart"/>
            <w:r>
              <w:t>бутадиенстирольные</w:t>
            </w:r>
            <w:proofErr w:type="spellEnd"/>
            <w:r>
              <w:t xml:space="preserve"> синтетические каучуки</w:t>
            </w:r>
          </w:p>
        </w:tc>
        <w:tc>
          <w:tcPr>
            <w:tcW w:w="2154" w:type="dxa"/>
            <w:tcBorders>
              <w:top w:val="nil"/>
              <w:left w:val="nil"/>
              <w:bottom w:val="nil"/>
              <w:right w:val="nil"/>
            </w:tcBorders>
          </w:tcPr>
          <w:p w:rsidR="00166672" w:rsidRDefault="00166672">
            <w:pPr>
              <w:pStyle w:val="ConsPlusNormal"/>
              <w:jc w:val="center"/>
            </w:pPr>
            <w:r>
              <w:t>стирол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фенол</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этилбензол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21. Хлоропреновые синтетические каучуки</w:t>
            </w:r>
          </w:p>
        </w:tc>
        <w:tc>
          <w:tcPr>
            <w:tcW w:w="2154" w:type="dxa"/>
            <w:tcBorders>
              <w:top w:val="nil"/>
              <w:left w:val="nil"/>
              <w:bottom w:val="nil"/>
              <w:right w:val="nil"/>
            </w:tcBorders>
          </w:tcPr>
          <w:p w:rsidR="00166672" w:rsidRDefault="00166672">
            <w:pPr>
              <w:pStyle w:val="ConsPlusNormal"/>
              <w:jc w:val="center"/>
            </w:pPr>
            <w:r>
              <w:t>хлоропрен</w:t>
            </w:r>
          </w:p>
        </w:tc>
        <w:tc>
          <w:tcPr>
            <w:tcW w:w="2041" w:type="dxa"/>
            <w:tcBorders>
              <w:top w:val="nil"/>
              <w:left w:val="nil"/>
              <w:bottom w:val="nil"/>
              <w:right w:val="nil"/>
            </w:tcBorders>
          </w:tcPr>
          <w:p w:rsidR="00166672" w:rsidRDefault="00166672">
            <w:pPr>
              <w:pStyle w:val="ConsPlusNormal"/>
              <w:jc w:val="center"/>
            </w:pPr>
            <w:r>
              <w:t>-</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22. Полиуретановые синтетические каучуки</w:t>
            </w:r>
          </w:p>
        </w:tc>
        <w:tc>
          <w:tcPr>
            <w:tcW w:w="2154" w:type="dxa"/>
            <w:tcBorders>
              <w:top w:val="nil"/>
              <w:left w:val="nil"/>
              <w:bottom w:val="nil"/>
              <w:right w:val="nil"/>
            </w:tcBorders>
          </w:tcPr>
          <w:p w:rsidR="00166672" w:rsidRDefault="00166672">
            <w:pPr>
              <w:pStyle w:val="ConsPlusNormal"/>
              <w:jc w:val="center"/>
            </w:pPr>
            <w:proofErr w:type="spellStart"/>
            <w:r>
              <w:t>толуилендиизоцианат</w:t>
            </w:r>
            <w:proofErr w:type="spellEnd"/>
          </w:p>
        </w:tc>
        <w:tc>
          <w:tcPr>
            <w:tcW w:w="2041" w:type="dxa"/>
            <w:tcBorders>
              <w:top w:val="nil"/>
              <w:left w:val="nil"/>
              <w:bottom w:val="nil"/>
              <w:right w:val="nil"/>
            </w:tcBorders>
          </w:tcPr>
          <w:p w:rsidR="00166672" w:rsidRDefault="00166672">
            <w:pPr>
              <w:pStyle w:val="ConsPlusNormal"/>
              <w:jc w:val="center"/>
            </w:pPr>
            <w:r>
              <w:t>-</w:t>
            </w:r>
          </w:p>
        </w:tc>
        <w:tc>
          <w:tcPr>
            <w:tcW w:w="1928" w:type="dxa"/>
            <w:tcBorders>
              <w:top w:val="nil"/>
              <w:left w:val="nil"/>
              <w:bottom w:val="nil"/>
              <w:right w:val="nil"/>
            </w:tcBorders>
          </w:tcPr>
          <w:p w:rsidR="00166672" w:rsidRDefault="00166672">
            <w:pPr>
              <w:pStyle w:val="ConsPlusNormal"/>
              <w:jc w:val="center"/>
            </w:pPr>
            <w:r>
              <w:t>0,002</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23. Из всех резин и латексов</w:t>
            </w:r>
          </w:p>
        </w:tc>
        <w:tc>
          <w:tcPr>
            <w:tcW w:w="2154" w:type="dxa"/>
            <w:tcBorders>
              <w:top w:val="nil"/>
              <w:left w:val="nil"/>
              <w:bottom w:val="nil"/>
              <w:right w:val="nil"/>
            </w:tcBorders>
          </w:tcPr>
          <w:p w:rsidR="00166672" w:rsidRDefault="00166672">
            <w:pPr>
              <w:pStyle w:val="ConsPlusNormal"/>
              <w:jc w:val="center"/>
            </w:pPr>
            <w:proofErr w:type="spellStart"/>
            <w:r>
              <w:t>тиурам</w:t>
            </w:r>
            <w:proofErr w:type="spellEnd"/>
            <w:proofErr w:type="gramStart"/>
            <w:r>
              <w:t xml:space="preserve"> Д</w:t>
            </w:r>
            <w:proofErr w:type="gramEnd"/>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тиурам</w:t>
            </w:r>
            <w:proofErr w:type="spellEnd"/>
            <w:proofErr w:type="gramStart"/>
            <w:r>
              <w:t xml:space="preserve"> Е</w:t>
            </w:r>
            <w:proofErr w:type="gramEnd"/>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цимат</w:t>
            </w:r>
            <w:proofErr w:type="spellEnd"/>
          </w:p>
        </w:tc>
        <w:tc>
          <w:tcPr>
            <w:tcW w:w="2041" w:type="dxa"/>
            <w:tcBorders>
              <w:top w:val="nil"/>
              <w:left w:val="nil"/>
              <w:bottom w:val="nil"/>
              <w:right w:val="nil"/>
            </w:tcBorders>
          </w:tcPr>
          <w:p w:rsidR="00166672" w:rsidRDefault="00166672">
            <w:pPr>
              <w:pStyle w:val="ConsPlusNormal"/>
              <w:jc w:val="center"/>
            </w:pPr>
            <w:r>
              <w:t>0,6</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этилцимат</w:t>
            </w:r>
            <w:proofErr w:type="spellEnd"/>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каптакс</w:t>
            </w:r>
            <w:proofErr w:type="spellEnd"/>
          </w:p>
        </w:tc>
        <w:tc>
          <w:tcPr>
            <w:tcW w:w="2041" w:type="dxa"/>
            <w:tcBorders>
              <w:top w:val="nil"/>
              <w:left w:val="nil"/>
              <w:bottom w:val="nil"/>
              <w:right w:val="nil"/>
            </w:tcBorders>
          </w:tcPr>
          <w:p w:rsidR="00166672" w:rsidRDefault="00166672">
            <w:pPr>
              <w:pStyle w:val="ConsPlusNormal"/>
              <w:jc w:val="center"/>
            </w:pPr>
            <w:r>
              <w:t>0,4</w:t>
            </w:r>
          </w:p>
        </w:tc>
        <w:tc>
          <w:tcPr>
            <w:tcW w:w="1928" w:type="dxa"/>
            <w:tcBorders>
              <w:top w:val="nil"/>
              <w:left w:val="nil"/>
              <w:bottom w:val="nil"/>
              <w:right w:val="nil"/>
            </w:tcBorders>
          </w:tcPr>
          <w:p w:rsidR="00166672" w:rsidRDefault="00166672">
            <w:pPr>
              <w:pStyle w:val="ConsPlusNormal"/>
              <w:jc w:val="center"/>
            </w:pPr>
            <w:r>
              <w:t>0,012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альтакс</w:t>
            </w:r>
            <w:proofErr w:type="spellEnd"/>
          </w:p>
        </w:tc>
        <w:tc>
          <w:tcPr>
            <w:tcW w:w="2041" w:type="dxa"/>
            <w:tcBorders>
              <w:top w:val="nil"/>
              <w:left w:val="nil"/>
              <w:bottom w:val="nil"/>
              <w:right w:val="nil"/>
            </w:tcBorders>
          </w:tcPr>
          <w:p w:rsidR="00166672" w:rsidRDefault="00166672">
            <w:pPr>
              <w:pStyle w:val="ConsPlusNormal"/>
              <w:jc w:val="center"/>
            </w:pPr>
            <w:r>
              <w:t>0,4</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дибутилфталат</w:t>
            </w:r>
            <w:proofErr w:type="spellEnd"/>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ионы цинка</w:t>
            </w:r>
          </w:p>
        </w:tc>
        <w:tc>
          <w:tcPr>
            <w:tcW w:w="2041" w:type="dxa"/>
            <w:tcBorders>
              <w:top w:val="nil"/>
              <w:left w:val="nil"/>
              <w:bottom w:val="nil"/>
              <w:right w:val="nil"/>
            </w:tcBorders>
          </w:tcPr>
          <w:p w:rsidR="00166672" w:rsidRDefault="00166672">
            <w:pPr>
              <w:pStyle w:val="ConsPlusNormal"/>
              <w:jc w:val="center"/>
            </w:pPr>
            <w:r>
              <w:t>1,0</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бутадиен</w:t>
            </w:r>
          </w:p>
        </w:tc>
        <w:tc>
          <w:tcPr>
            <w:tcW w:w="2041" w:type="dxa"/>
            <w:tcBorders>
              <w:top w:val="nil"/>
              <w:left w:val="nil"/>
              <w:bottom w:val="nil"/>
              <w:right w:val="nil"/>
            </w:tcBorders>
          </w:tcPr>
          <w:p w:rsidR="00166672" w:rsidRDefault="00166672">
            <w:pPr>
              <w:pStyle w:val="ConsPlusNormal"/>
              <w:jc w:val="center"/>
            </w:pPr>
            <w:r>
              <w:t>-</w:t>
            </w:r>
          </w:p>
        </w:tc>
        <w:tc>
          <w:tcPr>
            <w:tcW w:w="1928" w:type="dxa"/>
            <w:tcBorders>
              <w:top w:val="nil"/>
              <w:left w:val="nil"/>
              <w:bottom w:val="nil"/>
              <w:right w:val="nil"/>
            </w:tcBorders>
          </w:tcPr>
          <w:p w:rsidR="00166672" w:rsidRDefault="00166672">
            <w:pPr>
              <w:pStyle w:val="ConsPlusNormal"/>
              <w:jc w:val="center"/>
            </w:pPr>
            <w:r>
              <w:t>1,0</w:t>
            </w:r>
          </w:p>
        </w:tc>
      </w:tr>
      <w:tr w:rsidR="00166672">
        <w:tblPrEx>
          <w:tblBorders>
            <w:insideH w:val="none" w:sz="0" w:space="0" w:color="auto"/>
            <w:insideV w:val="none" w:sz="0" w:space="0" w:color="auto"/>
          </w:tblBorders>
        </w:tblPrEx>
        <w:tc>
          <w:tcPr>
            <w:tcW w:w="9014" w:type="dxa"/>
            <w:gridSpan w:val="4"/>
            <w:tcBorders>
              <w:top w:val="nil"/>
              <w:left w:val="nil"/>
              <w:bottom w:val="nil"/>
              <w:right w:val="nil"/>
            </w:tcBorders>
          </w:tcPr>
          <w:p w:rsidR="00166672" w:rsidRDefault="00166672">
            <w:pPr>
              <w:pStyle w:val="ConsPlusNormal"/>
              <w:jc w:val="center"/>
              <w:outlineLvl w:val="3"/>
            </w:pPr>
            <w:r>
              <w:t>III. Тканевые материалы (по волокнам, входящим в состав тканей)</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24. Натуральное волокно</w:t>
            </w:r>
          </w:p>
        </w:tc>
        <w:tc>
          <w:tcPr>
            <w:tcW w:w="2154" w:type="dxa"/>
            <w:tcBorders>
              <w:top w:val="nil"/>
              <w:left w:val="nil"/>
              <w:bottom w:val="nil"/>
              <w:right w:val="nil"/>
            </w:tcBorders>
          </w:tcPr>
          <w:p w:rsidR="00166672" w:rsidRDefault="00166672">
            <w:pPr>
              <w:pStyle w:val="ConsPlusNormal"/>
              <w:jc w:val="center"/>
            </w:pPr>
            <w:r>
              <w:t>суммарно по пестицидам:</w:t>
            </w:r>
          </w:p>
        </w:tc>
        <w:tc>
          <w:tcPr>
            <w:tcW w:w="2041" w:type="dxa"/>
            <w:tcBorders>
              <w:top w:val="nil"/>
              <w:left w:val="nil"/>
              <w:bottom w:val="nil"/>
              <w:right w:val="nil"/>
            </w:tcBorders>
            <w:vAlign w:val="center"/>
          </w:tcPr>
          <w:p w:rsidR="00166672" w:rsidRDefault="00166672">
            <w:pPr>
              <w:pStyle w:val="ConsPlusNormal"/>
              <w:jc w:val="center"/>
            </w:pPr>
          </w:p>
        </w:tc>
        <w:tc>
          <w:tcPr>
            <w:tcW w:w="1928" w:type="dxa"/>
            <w:tcBorders>
              <w:top w:val="nil"/>
              <w:left w:val="nil"/>
              <w:bottom w:val="nil"/>
              <w:right w:val="nil"/>
            </w:tcBorders>
            <w:vAlign w:val="center"/>
          </w:tcPr>
          <w:p w:rsidR="00166672" w:rsidRDefault="00166672">
            <w:pPr>
              <w:pStyle w:val="ConsPlusNormal"/>
              <w:jc w:val="center"/>
            </w:pP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пентахлорфенол</w:t>
            </w:r>
            <w:proofErr w:type="spellEnd"/>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25. Искусственное волокно (вискоза, ацетаты)</w:t>
            </w:r>
          </w:p>
        </w:tc>
        <w:tc>
          <w:tcPr>
            <w:tcW w:w="2154" w:type="dxa"/>
            <w:tcBorders>
              <w:top w:val="nil"/>
              <w:left w:val="nil"/>
              <w:bottom w:val="nil"/>
              <w:right w:val="nil"/>
            </w:tcBorders>
          </w:tcPr>
          <w:p w:rsidR="00166672" w:rsidRDefault="00166672">
            <w:pPr>
              <w:pStyle w:val="ConsPlusNormal"/>
              <w:jc w:val="center"/>
            </w:pPr>
            <w:r>
              <w:t>сероуглерод</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0,005</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26. Химическое волокно (полиэфирное волокно - ПЭ, лавсан)</w:t>
            </w:r>
          </w:p>
        </w:tc>
        <w:tc>
          <w:tcPr>
            <w:tcW w:w="2154" w:type="dxa"/>
            <w:tcBorders>
              <w:top w:val="nil"/>
              <w:left w:val="nil"/>
              <w:bottom w:val="nil"/>
              <w:right w:val="nil"/>
            </w:tcBorders>
          </w:tcPr>
          <w:p w:rsidR="00166672" w:rsidRDefault="00166672">
            <w:pPr>
              <w:pStyle w:val="ConsPlusNormal"/>
              <w:jc w:val="center"/>
            </w:pPr>
            <w:r>
              <w:t>этиленгликоль</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диметилтерефта</w:t>
            </w:r>
            <w:r>
              <w:lastRenderedPageBreak/>
              <w:t>лат</w:t>
            </w:r>
            <w:proofErr w:type="spellEnd"/>
          </w:p>
        </w:tc>
        <w:tc>
          <w:tcPr>
            <w:tcW w:w="2041" w:type="dxa"/>
            <w:tcBorders>
              <w:top w:val="nil"/>
              <w:left w:val="nil"/>
              <w:bottom w:val="nil"/>
              <w:right w:val="nil"/>
            </w:tcBorders>
          </w:tcPr>
          <w:p w:rsidR="00166672" w:rsidRDefault="00166672">
            <w:pPr>
              <w:pStyle w:val="ConsPlusNormal"/>
              <w:jc w:val="center"/>
            </w:pPr>
            <w:r>
              <w:lastRenderedPageBreak/>
              <w:t>1,5</w:t>
            </w:r>
          </w:p>
        </w:tc>
        <w:tc>
          <w:tcPr>
            <w:tcW w:w="1928" w:type="dxa"/>
            <w:tcBorders>
              <w:top w:val="nil"/>
              <w:left w:val="nil"/>
              <w:bottom w:val="nil"/>
              <w:right w:val="nil"/>
            </w:tcBorders>
          </w:tcPr>
          <w:p w:rsidR="00166672" w:rsidRDefault="00166672">
            <w:pPr>
              <w:pStyle w:val="ConsPlusNormal"/>
              <w:jc w:val="center"/>
            </w:pPr>
            <w:r>
              <w:t>0,05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lastRenderedPageBreak/>
              <w:t>27. Полиамидное волокно (ПА, капрон, нейлон)</w:t>
            </w:r>
          </w:p>
        </w:tc>
        <w:tc>
          <w:tcPr>
            <w:tcW w:w="2154" w:type="dxa"/>
            <w:tcBorders>
              <w:top w:val="nil"/>
              <w:left w:val="nil"/>
              <w:bottom w:val="nil"/>
              <w:right w:val="nil"/>
            </w:tcBorders>
          </w:tcPr>
          <w:p w:rsidR="00166672" w:rsidRDefault="00166672">
            <w:pPr>
              <w:pStyle w:val="ConsPlusNormal"/>
              <w:jc w:val="center"/>
            </w:pPr>
            <w:r>
              <w:t>капролактам</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гексаметилендиамин</w:t>
            </w:r>
            <w:proofErr w:type="spellEnd"/>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0,001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28. Полиакрилонитрильное волокно (ПАН, нитрон)</w:t>
            </w:r>
          </w:p>
        </w:tc>
        <w:tc>
          <w:tcPr>
            <w:tcW w:w="2154" w:type="dxa"/>
            <w:tcBorders>
              <w:top w:val="nil"/>
              <w:left w:val="nil"/>
              <w:bottom w:val="nil"/>
              <w:right w:val="nil"/>
            </w:tcBorders>
          </w:tcPr>
          <w:p w:rsidR="00166672" w:rsidRDefault="00166672">
            <w:pPr>
              <w:pStyle w:val="ConsPlusNormal"/>
              <w:jc w:val="center"/>
            </w:pPr>
            <w:r>
              <w:t>акрилонитрил</w:t>
            </w:r>
          </w:p>
        </w:tc>
        <w:tc>
          <w:tcPr>
            <w:tcW w:w="2041" w:type="dxa"/>
            <w:tcBorders>
              <w:top w:val="nil"/>
              <w:left w:val="nil"/>
              <w:bottom w:val="nil"/>
              <w:right w:val="nil"/>
            </w:tcBorders>
          </w:tcPr>
          <w:p w:rsidR="00166672" w:rsidRDefault="00166672">
            <w:pPr>
              <w:pStyle w:val="ConsPlusNormal"/>
              <w:jc w:val="center"/>
            </w:pPr>
            <w:r>
              <w:t>0,02</w:t>
            </w:r>
          </w:p>
        </w:tc>
        <w:tc>
          <w:tcPr>
            <w:tcW w:w="1928" w:type="dxa"/>
            <w:tcBorders>
              <w:top w:val="nil"/>
              <w:left w:val="nil"/>
              <w:bottom w:val="nil"/>
              <w:right w:val="nil"/>
            </w:tcBorders>
          </w:tcPr>
          <w:p w:rsidR="00166672" w:rsidRDefault="00166672">
            <w:pPr>
              <w:pStyle w:val="ConsPlusNormal"/>
              <w:jc w:val="center"/>
            </w:pPr>
            <w:r>
              <w:t>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винилацетат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29. Поливинилхлоридное волокно (ПВХ, хлорин)</w:t>
            </w:r>
          </w:p>
        </w:tc>
        <w:tc>
          <w:tcPr>
            <w:tcW w:w="2154" w:type="dxa"/>
            <w:tcBorders>
              <w:top w:val="nil"/>
              <w:left w:val="nil"/>
              <w:bottom w:val="nil"/>
              <w:right w:val="nil"/>
            </w:tcBorders>
          </w:tcPr>
          <w:p w:rsidR="00166672" w:rsidRDefault="00166672">
            <w:pPr>
              <w:pStyle w:val="ConsPlusNormal"/>
              <w:jc w:val="center"/>
            </w:pPr>
            <w:r>
              <w:t>бензол</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center"/>
            </w:pPr>
            <w:r>
              <w:t>0,1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толуол</w:t>
            </w:r>
          </w:p>
        </w:tc>
        <w:tc>
          <w:tcPr>
            <w:tcW w:w="2041" w:type="dxa"/>
            <w:tcBorders>
              <w:top w:val="nil"/>
              <w:left w:val="nil"/>
              <w:bottom w:val="nil"/>
              <w:right w:val="nil"/>
            </w:tcBorders>
          </w:tcPr>
          <w:p w:rsidR="00166672" w:rsidRDefault="00166672">
            <w:pPr>
              <w:pStyle w:val="ConsPlusNormal"/>
              <w:jc w:val="center"/>
            </w:pPr>
            <w:r>
              <w:t>0,5</w:t>
            </w:r>
          </w:p>
        </w:tc>
        <w:tc>
          <w:tcPr>
            <w:tcW w:w="1928" w:type="dxa"/>
            <w:tcBorders>
              <w:top w:val="nil"/>
              <w:left w:val="nil"/>
              <w:bottom w:val="nil"/>
              <w:right w:val="nil"/>
            </w:tcBorders>
          </w:tcPr>
          <w:p w:rsidR="00166672" w:rsidRDefault="00166672">
            <w:pPr>
              <w:pStyle w:val="ConsPlusNormal"/>
              <w:jc w:val="center"/>
            </w:pPr>
            <w:r>
              <w:t>0,6</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диоктилфталат</w:t>
            </w:r>
            <w:proofErr w:type="spellEnd"/>
          </w:p>
        </w:tc>
        <w:tc>
          <w:tcPr>
            <w:tcW w:w="2041" w:type="dxa"/>
            <w:tcBorders>
              <w:top w:val="nil"/>
              <w:left w:val="nil"/>
              <w:bottom w:val="nil"/>
              <w:right w:val="nil"/>
            </w:tcBorders>
          </w:tcPr>
          <w:p w:rsidR="00166672" w:rsidRDefault="00166672">
            <w:pPr>
              <w:pStyle w:val="ConsPlusNormal"/>
              <w:jc w:val="center"/>
            </w:pPr>
            <w:r>
              <w:t>2</w:t>
            </w:r>
          </w:p>
        </w:tc>
        <w:tc>
          <w:tcPr>
            <w:tcW w:w="1928" w:type="dxa"/>
            <w:tcBorders>
              <w:top w:val="nil"/>
              <w:left w:val="nil"/>
              <w:bottom w:val="nil"/>
              <w:right w:val="nil"/>
            </w:tcBorders>
          </w:tcPr>
          <w:p w:rsidR="00166672" w:rsidRDefault="00166672">
            <w:pPr>
              <w:pStyle w:val="ConsPlusNormal"/>
              <w:jc w:val="center"/>
            </w:pPr>
            <w:r>
              <w:t>0,02</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proofErr w:type="spellStart"/>
            <w:r>
              <w:t>дибутилфталат</w:t>
            </w:r>
            <w:proofErr w:type="spellEnd"/>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винилхлорид</w:t>
            </w:r>
          </w:p>
        </w:tc>
        <w:tc>
          <w:tcPr>
            <w:tcW w:w="2041" w:type="dxa"/>
            <w:tcBorders>
              <w:top w:val="nil"/>
              <w:left w:val="nil"/>
              <w:bottom w:val="nil"/>
              <w:right w:val="nil"/>
            </w:tcBorders>
          </w:tcPr>
          <w:p w:rsidR="00166672" w:rsidRDefault="00166672">
            <w:pPr>
              <w:pStyle w:val="ConsPlusNormal"/>
              <w:jc w:val="center"/>
            </w:pPr>
            <w:r>
              <w:t>0,01</w:t>
            </w:r>
          </w:p>
        </w:tc>
        <w:tc>
          <w:tcPr>
            <w:tcW w:w="1928" w:type="dxa"/>
            <w:tcBorders>
              <w:top w:val="nil"/>
              <w:left w:val="nil"/>
              <w:bottom w:val="nil"/>
              <w:right w:val="nil"/>
            </w:tcBorders>
          </w:tcPr>
          <w:p w:rsidR="00166672" w:rsidRDefault="00166672">
            <w:pPr>
              <w:pStyle w:val="ConsPlusNormal"/>
              <w:jc w:val="both"/>
            </w:pPr>
          </w:p>
        </w:tc>
      </w:tr>
      <w:tr w:rsidR="00166672">
        <w:tblPrEx>
          <w:tblBorders>
            <w:insideH w:val="none" w:sz="0" w:space="0" w:color="auto"/>
            <w:insideV w:val="none" w:sz="0" w:space="0" w:color="auto"/>
          </w:tblBorders>
        </w:tblPrEx>
        <w:tc>
          <w:tcPr>
            <w:tcW w:w="2891" w:type="dxa"/>
            <w:tcBorders>
              <w:top w:val="nil"/>
              <w:left w:val="nil"/>
              <w:bottom w:val="nil"/>
              <w:right w:val="nil"/>
            </w:tcBorders>
          </w:tcPr>
          <w:p w:rsidR="00166672" w:rsidRDefault="00166672">
            <w:pPr>
              <w:pStyle w:val="ConsPlusNormal"/>
            </w:pPr>
            <w:r>
              <w:t xml:space="preserve">30. Поливинилспиртовое волокно (ПВС, </w:t>
            </w:r>
            <w:proofErr w:type="spellStart"/>
            <w:r>
              <w:t>винол</w:t>
            </w:r>
            <w:proofErr w:type="spellEnd"/>
            <w:r>
              <w:t>)</w:t>
            </w:r>
          </w:p>
        </w:tc>
        <w:tc>
          <w:tcPr>
            <w:tcW w:w="2154" w:type="dxa"/>
            <w:tcBorders>
              <w:top w:val="nil"/>
              <w:left w:val="nil"/>
              <w:bottom w:val="nil"/>
              <w:right w:val="nil"/>
            </w:tcBorders>
          </w:tcPr>
          <w:p w:rsidR="00166672" w:rsidRDefault="00166672">
            <w:pPr>
              <w:pStyle w:val="ConsPlusNormal"/>
              <w:jc w:val="center"/>
            </w:pPr>
            <w:r>
              <w:t>винилацетат</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0,15</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31. Полиолефиновое волокно (полипропиленовое, полиэтиленовое)</w:t>
            </w:r>
          </w:p>
        </w:tc>
        <w:tc>
          <w:tcPr>
            <w:tcW w:w="2154" w:type="dxa"/>
            <w:tcBorders>
              <w:top w:val="nil"/>
              <w:left w:val="nil"/>
              <w:bottom w:val="nil"/>
              <w:right w:val="nil"/>
            </w:tcBorders>
          </w:tcPr>
          <w:p w:rsidR="00166672" w:rsidRDefault="00166672">
            <w:pPr>
              <w:pStyle w:val="ConsPlusNormal"/>
              <w:jc w:val="center"/>
            </w:pPr>
            <w:r>
              <w:t>формальдегид</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2891" w:type="dxa"/>
            <w:vMerge w:val="restart"/>
            <w:tcBorders>
              <w:top w:val="nil"/>
              <w:left w:val="nil"/>
              <w:bottom w:val="nil"/>
              <w:right w:val="nil"/>
            </w:tcBorders>
          </w:tcPr>
          <w:p w:rsidR="00166672" w:rsidRDefault="00166672">
            <w:pPr>
              <w:pStyle w:val="ConsPlusNormal"/>
            </w:pPr>
            <w:r>
              <w:t>32. Полиуретановое волокно (</w:t>
            </w:r>
            <w:proofErr w:type="spellStart"/>
            <w:r>
              <w:t>спандекс</w:t>
            </w:r>
            <w:proofErr w:type="spellEnd"/>
            <w:r>
              <w:t>)</w:t>
            </w:r>
          </w:p>
        </w:tc>
        <w:tc>
          <w:tcPr>
            <w:tcW w:w="2154" w:type="dxa"/>
            <w:tcBorders>
              <w:top w:val="nil"/>
              <w:left w:val="nil"/>
              <w:bottom w:val="nil"/>
              <w:right w:val="nil"/>
            </w:tcBorders>
          </w:tcPr>
          <w:p w:rsidR="00166672" w:rsidRDefault="00166672">
            <w:pPr>
              <w:pStyle w:val="ConsPlusNormal"/>
              <w:jc w:val="center"/>
            </w:pPr>
            <w:r>
              <w:t>этиленгликоль</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1</w:t>
            </w:r>
          </w:p>
        </w:tc>
      </w:tr>
      <w:tr w:rsidR="00166672">
        <w:tblPrEx>
          <w:tblBorders>
            <w:insideH w:val="none" w:sz="0" w:space="0" w:color="auto"/>
            <w:insideV w:val="none" w:sz="0" w:space="0" w:color="auto"/>
          </w:tblBorders>
        </w:tblPrEx>
        <w:tc>
          <w:tcPr>
            <w:tcW w:w="2891" w:type="dxa"/>
            <w:vMerge/>
            <w:tcBorders>
              <w:top w:val="nil"/>
              <w:left w:val="nil"/>
              <w:bottom w:val="nil"/>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ацетальдегид</w:t>
            </w:r>
          </w:p>
        </w:tc>
        <w:tc>
          <w:tcPr>
            <w:tcW w:w="2041" w:type="dxa"/>
            <w:tcBorders>
              <w:top w:val="nil"/>
              <w:left w:val="nil"/>
              <w:bottom w:val="nil"/>
              <w:right w:val="nil"/>
            </w:tcBorders>
          </w:tcPr>
          <w:p w:rsidR="00166672" w:rsidRDefault="00166672">
            <w:pPr>
              <w:pStyle w:val="ConsPlusNormal"/>
              <w:jc w:val="center"/>
            </w:pPr>
            <w:r>
              <w:t>0,2</w:t>
            </w:r>
          </w:p>
        </w:tc>
        <w:tc>
          <w:tcPr>
            <w:tcW w:w="1928" w:type="dxa"/>
            <w:tcBorders>
              <w:top w:val="nil"/>
              <w:left w:val="nil"/>
              <w:bottom w:val="nil"/>
              <w:right w:val="nil"/>
            </w:tcBorders>
          </w:tcPr>
          <w:p w:rsidR="00166672" w:rsidRDefault="00166672">
            <w:pPr>
              <w:pStyle w:val="ConsPlusNormal"/>
              <w:jc w:val="center"/>
            </w:pPr>
            <w:r>
              <w:t>0,01</w:t>
            </w:r>
          </w:p>
        </w:tc>
      </w:tr>
      <w:tr w:rsidR="00166672">
        <w:tblPrEx>
          <w:tblBorders>
            <w:insideH w:val="none" w:sz="0" w:space="0" w:color="auto"/>
            <w:insideV w:val="none" w:sz="0" w:space="0" w:color="auto"/>
          </w:tblBorders>
        </w:tblPrEx>
        <w:tc>
          <w:tcPr>
            <w:tcW w:w="9014" w:type="dxa"/>
            <w:gridSpan w:val="4"/>
            <w:tcBorders>
              <w:top w:val="nil"/>
              <w:left w:val="nil"/>
              <w:bottom w:val="nil"/>
              <w:right w:val="nil"/>
            </w:tcBorders>
          </w:tcPr>
          <w:p w:rsidR="00166672" w:rsidRDefault="00166672">
            <w:pPr>
              <w:pStyle w:val="ConsPlusNormal"/>
              <w:jc w:val="center"/>
              <w:outlineLvl w:val="3"/>
            </w:pPr>
            <w:r>
              <w:t>IV. Красители</w:t>
            </w:r>
          </w:p>
        </w:tc>
      </w:tr>
      <w:tr w:rsidR="00166672">
        <w:tblPrEx>
          <w:tblBorders>
            <w:insideH w:val="none" w:sz="0" w:space="0" w:color="auto"/>
            <w:insideV w:val="none" w:sz="0" w:space="0" w:color="auto"/>
          </w:tblBorders>
        </w:tblPrEx>
        <w:tc>
          <w:tcPr>
            <w:tcW w:w="2891" w:type="dxa"/>
            <w:vMerge w:val="restart"/>
            <w:tcBorders>
              <w:top w:val="nil"/>
              <w:left w:val="nil"/>
              <w:bottom w:val="single" w:sz="4" w:space="0" w:color="auto"/>
              <w:right w:val="nil"/>
            </w:tcBorders>
          </w:tcPr>
          <w:p w:rsidR="00166672" w:rsidRDefault="00166672">
            <w:pPr>
              <w:pStyle w:val="ConsPlusNormal"/>
            </w:pPr>
            <w:r>
              <w:t>33. Красители</w:t>
            </w:r>
          </w:p>
        </w:tc>
        <w:tc>
          <w:tcPr>
            <w:tcW w:w="2154" w:type="dxa"/>
            <w:tcBorders>
              <w:top w:val="nil"/>
              <w:left w:val="nil"/>
              <w:bottom w:val="nil"/>
              <w:right w:val="nil"/>
            </w:tcBorders>
          </w:tcPr>
          <w:p w:rsidR="00166672" w:rsidRDefault="00166672">
            <w:pPr>
              <w:pStyle w:val="ConsPlusNormal"/>
              <w:jc w:val="center"/>
            </w:pPr>
            <w:r>
              <w:t xml:space="preserve">на основе </w:t>
            </w:r>
            <w:proofErr w:type="spellStart"/>
            <w:r>
              <w:t>бензидина</w:t>
            </w:r>
            <w:proofErr w:type="spellEnd"/>
          </w:p>
        </w:tc>
        <w:tc>
          <w:tcPr>
            <w:tcW w:w="2041" w:type="dxa"/>
            <w:tcBorders>
              <w:top w:val="nil"/>
              <w:left w:val="nil"/>
              <w:bottom w:val="nil"/>
              <w:right w:val="nil"/>
            </w:tcBorders>
          </w:tcPr>
          <w:p w:rsidR="00166672" w:rsidRDefault="00166672">
            <w:pPr>
              <w:pStyle w:val="ConsPlusNormal"/>
              <w:jc w:val="center"/>
            </w:pPr>
            <w:r>
              <w:t>не допускается</w:t>
            </w:r>
          </w:p>
        </w:tc>
        <w:tc>
          <w:tcPr>
            <w:tcW w:w="1928" w:type="dxa"/>
            <w:tcBorders>
              <w:top w:val="nil"/>
              <w:left w:val="nil"/>
              <w:bottom w:val="nil"/>
              <w:right w:val="nil"/>
            </w:tcBorders>
          </w:tcPr>
          <w:p w:rsidR="00166672" w:rsidRDefault="00166672">
            <w:pPr>
              <w:pStyle w:val="ConsPlusNormal"/>
              <w:jc w:val="center"/>
            </w:pPr>
            <w:r>
              <w:t>не допускается</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мышьяк (</w:t>
            </w:r>
            <w:proofErr w:type="spellStart"/>
            <w:r>
              <w:t>As</w:t>
            </w:r>
            <w:proofErr w:type="spellEnd"/>
            <w:r>
              <w:t>)</w:t>
            </w:r>
          </w:p>
        </w:tc>
        <w:tc>
          <w:tcPr>
            <w:tcW w:w="2041" w:type="dxa"/>
            <w:tcBorders>
              <w:top w:val="nil"/>
              <w:left w:val="nil"/>
              <w:bottom w:val="nil"/>
              <w:right w:val="nil"/>
            </w:tcBorders>
          </w:tcPr>
          <w:p w:rsidR="00166672" w:rsidRDefault="00166672">
            <w:pPr>
              <w:pStyle w:val="ConsPlusNormal"/>
              <w:jc w:val="center"/>
            </w:pPr>
            <w:r>
              <w:t>0,05</w:t>
            </w:r>
          </w:p>
        </w:tc>
        <w:tc>
          <w:tcPr>
            <w:tcW w:w="1928" w:type="dxa"/>
            <w:tcBorders>
              <w:top w:val="nil"/>
              <w:left w:val="nil"/>
              <w:bottom w:val="nil"/>
              <w:right w:val="nil"/>
            </w:tcBorders>
          </w:tcPr>
          <w:p w:rsidR="00166672" w:rsidRDefault="00166672">
            <w:pPr>
              <w:pStyle w:val="ConsPlusNormal"/>
              <w:jc w:val="center"/>
            </w:pPr>
            <w:r>
              <w:t>0,003</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свинец (</w:t>
            </w:r>
            <w:proofErr w:type="spellStart"/>
            <w:r>
              <w:t>Pb</w:t>
            </w:r>
            <w:proofErr w:type="spellEnd"/>
            <w:r>
              <w:t>)</w:t>
            </w:r>
          </w:p>
        </w:tc>
        <w:tc>
          <w:tcPr>
            <w:tcW w:w="2041" w:type="dxa"/>
            <w:tcBorders>
              <w:top w:val="nil"/>
              <w:left w:val="nil"/>
              <w:bottom w:val="nil"/>
              <w:right w:val="nil"/>
            </w:tcBorders>
          </w:tcPr>
          <w:p w:rsidR="00166672" w:rsidRDefault="00166672">
            <w:pPr>
              <w:pStyle w:val="ConsPlusNormal"/>
              <w:jc w:val="center"/>
            </w:pPr>
            <w:r>
              <w:t>0,03</w:t>
            </w:r>
          </w:p>
        </w:tc>
        <w:tc>
          <w:tcPr>
            <w:tcW w:w="1928" w:type="dxa"/>
            <w:tcBorders>
              <w:top w:val="nil"/>
              <w:left w:val="nil"/>
              <w:bottom w:val="nil"/>
              <w:right w:val="nil"/>
            </w:tcBorders>
          </w:tcPr>
          <w:p w:rsidR="00166672" w:rsidRDefault="00166672">
            <w:pPr>
              <w:pStyle w:val="ConsPlusNormal"/>
              <w:jc w:val="center"/>
            </w:pPr>
            <w:r>
              <w:t>0,0003</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кадмий (</w:t>
            </w:r>
            <w:proofErr w:type="spellStart"/>
            <w:r>
              <w:t>Cd</w:t>
            </w:r>
            <w:proofErr w:type="spellEnd"/>
            <w:r>
              <w:t>)</w:t>
            </w:r>
          </w:p>
        </w:tc>
        <w:tc>
          <w:tcPr>
            <w:tcW w:w="2041" w:type="dxa"/>
            <w:tcBorders>
              <w:top w:val="nil"/>
              <w:left w:val="nil"/>
              <w:bottom w:val="nil"/>
              <w:right w:val="nil"/>
            </w:tcBorders>
          </w:tcPr>
          <w:p w:rsidR="00166672" w:rsidRDefault="00166672">
            <w:pPr>
              <w:pStyle w:val="ConsPlusNormal"/>
              <w:jc w:val="center"/>
            </w:pPr>
            <w:r>
              <w:t>0,001</w:t>
            </w:r>
          </w:p>
        </w:tc>
        <w:tc>
          <w:tcPr>
            <w:tcW w:w="1928" w:type="dxa"/>
            <w:tcBorders>
              <w:top w:val="nil"/>
              <w:left w:val="nil"/>
              <w:bottom w:val="nil"/>
              <w:right w:val="nil"/>
            </w:tcBorders>
          </w:tcPr>
          <w:p w:rsidR="00166672" w:rsidRDefault="00166672">
            <w:pPr>
              <w:pStyle w:val="ConsPlusNormal"/>
              <w:jc w:val="center"/>
            </w:pPr>
            <w:r>
              <w:t>0,0003</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хром (</w:t>
            </w:r>
            <w:proofErr w:type="spellStart"/>
            <w:r>
              <w:t>Cr</w:t>
            </w:r>
            <w:proofErr w:type="spellEnd"/>
            <w:r>
              <w:t>)</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0,0015</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кобальт (</w:t>
            </w:r>
            <w:proofErr w:type="spellStart"/>
            <w:r>
              <w:t>Co</w:t>
            </w:r>
            <w:proofErr w:type="spellEnd"/>
            <w:r>
              <w:t>)</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0,001</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медь (</w:t>
            </w:r>
            <w:proofErr w:type="spellStart"/>
            <w:r>
              <w:t>Cu</w:t>
            </w:r>
            <w:proofErr w:type="spellEnd"/>
            <w:r>
              <w:t>)</w:t>
            </w:r>
          </w:p>
        </w:tc>
        <w:tc>
          <w:tcPr>
            <w:tcW w:w="2041" w:type="dxa"/>
            <w:tcBorders>
              <w:top w:val="nil"/>
              <w:left w:val="nil"/>
              <w:bottom w:val="nil"/>
              <w:right w:val="nil"/>
            </w:tcBorders>
          </w:tcPr>
          <w:p w:rsidR="00166672" w:rsidRDefault="00166672">
            <w:pPr>
              <w:pStyle w:val="ConsPlusNormal"/>
              <w:jc w:val="center"/>
            </w:pPr>
            <w:r>
              <w:t>1</w:t>
            </w:r>
          </w:p>
        </w:tc>
        <w:tc>
          <w:tcPr>
            <w:tcW w:w="1928" w:type="dxa"/>
            <w:tcBorders>
              <w:top w:val="nil"/>
              <w:left w:val="nil"/>
              <w:bottom w:val="nil"/>
              <w:right w:val="nil"/>
            </w:tcBorders>
          </w:tcPr>
          <w:p w:rsidR="00166672" w:rsidRDefault="00166672">
            <w:pPr>
              <w:pStyle w:val="ConsPlusNormal"/>
              <w:jc w:val="center"/>
            </w:pPr>
            <w:r>
              <w:t>0,001</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nil"/>
              <w:right w:val="nil"/>
            </w:tcBorders>
          </w:tcPr>
          <w:p w:rsidR="00166672" w:rsidRDefault="00166672">
            <w:pPr>
              <w:pStyle w:val="ConsPlusNormal"/>
              <w:jc w:val="center"/>
            </w:pPr>
            <w:r>
              <w:t>никель (</w:t>
            </w:r>
            <w:proofErr w:type="spellStart"/>
            <w:r>
              <w:t>Ni</w:t>
            </w:r>
            <w:proofErr w:type="spellEnd"/>
            <w:r>
              <w:t>)</w:t>
            </w:r>
          </w:p>
        </w:tc>
        <w:tc>
          <w:tcPr>
            <w:tcW w:w="2041" w:type="dxa"/>
            <w:tcBorders>
              <w:top w:val="nil"/>
              <w:left w:val="nil"/>
              <w:bottom w:val="nil"/>
              <w:right w:val="nil"/>
            </w:tcBorders>
          </w:tcPr>
          <w:p w:rsidR="00166672" w:rsidRDefault="00166672">
            <w:pPr>
              <w:pStyle w:val="ConsPlusNormal"/>
              <w:jc w:val="center"/>
            </w:pPr>
            <w:r>
              <w:t>0,1</w:t>
            </w:r>
          </w:p>
        </w:tc>
        <w:tc>
          <w:tcPr>
            <w:tcW w:w="1928" w:type="dxa"/>
            <w:tcBorders>
              <w:top w:val="nil"/>
              <w:left w:val="nil"/>
              <w:bottom w:val="nil"/>
              <w:right w:val="nil"/>
            </w:tcBorders>
          </w:tcPr>
          <w:p w:rsidR="00166672" w:rsidRDefault="00166672">
            <w:pPr>
              <w:pStyle w:val="ConsPlusNormal"/>
              <w:jc w:val="center"/>
            </w:pPr>
            <w:r>
              <w:t>0,001</w:t>
            </w:r>
          </w:p>
        </w:tc>
      </w:tr>
      <w:tr w:rsidR="00166672">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166672" w:rsidRDefault="00166672">
            <w:pPr>
              <w:pStyle w:val="ConsPlusNormal"/>
            </w:pPr>
          </w:p>
        </w:tc>
        <w:tc>
          <w:tcPr>
            <w:tcW w:w="2154" w:type="dxa"/>
            <w:tcBorders>
              <w:top w:val="nil"/>
              <w:left w:val="nil"/>
              <w:bottom w:val="single" w:sz="4" w:space="0" w:color="auto"/>
              <w:right w:val="nil"/>
            </w:tcBorders>
          </w:tcPr>
          <w:p w:rsidR="00166672" w:rsidRDefault="00166672">
            <w:pPr>
              <w:pStyle w:val="ConsPlusNormal"/>
              <w:jc w:val="center"/>
            </w:pPr>
            <w:r>
              <w:t>ртуть (</w:t>
            </w:r>
            <w:proofErr w:type="spellStart"/>
            <w:r>
              <w:t>Hg</w:t>
            </w:r>
            <w:proofErr w:type="spellEnd"/>
            <w:r>
              <w:t>)</w:t>
            </w:r>
          </w:p>
        </w:tc>
        <w:tc>
          <w:tcPr>
            <w:tcW w:w="2041" w:type="dxa"/>
            <w:tcBorders>
              <w:top w:val="nil"/>
              <w:left w:val="nil"/>
              <w:bottom w:val="single" w:sz="4" w:space="0" w:color="auto"/>
              <w:right w:val="nil"/>
            </w:tcBorders>
          </w:tcPr>
          <w:p w:rsidR="00166672" w:rsidRDefault="00166672">
            <w:pPr>
              <w:pStyle w:val="ConsPlusNormal"/>
              <w:jc w:val="center"/>
            </w:pPr>
            <w:r>
              <w:t>0,0005</w:t>
            </w:r>
          </w:p>
        </w:tc>
        <w:tc>
          <w:tcPr>
            <w:tcW w:w="1928" w:type="dxa"/>
            <w:tcBorders>
              <w:top w:val="nil"/>
              <w:left w:val="nil"/>
              <w:bottom w:val="single" w:sz="4" w:space="0" w:color="auto"/>
              <w:right w:val="nil"/>
            </w:tcBorders>
          </w:tcPr>
          <w:p w:rsidR="00166672" w:rsidRDefault="00166672">
            <w:pPr>
              <w:pStyle w:val="ConsPlusNormal"/>
              <w:jc w:val="center"/>
            </w:pPr>
            <w:r>
              <w:t>0,0003</w:t>
            </w:r>
          </w:p>
        </w:tc>
      </w:tr>
    </w:tbl>
    <w:p w:rsidR="00166672" w:rsidRDefault="00166672">
      <w:pPr>
        <w:pStyle w:val="ConsPlusNormal"/>
        <w:ind w:firstLine="540"/>
        <w:jc w:val="both"/>
      </w:pPr>
    </w:p>
    <w:p w:rsidR="00166672" w:rsidRDefault="00166672">
      <w:pPr>
        <w:pStyle w:val="ConsPlusNormal"/>
        <w:jc w:val="right"/>
        <w:outlineLvl w:val="2"/>
      </w:pPr>
      <w:r>
        <w:t>Таблица 2</w:t>
      </w:r>
    </w:p>
    <w:p w:rsidR="00166672" w:rsidRDefault="00166672">
      <w:pPr>
        <w:pStyle w:val="ConsPlusNormal"/>
        <w:ind w:firstLine="540"/>
        <w:jc w:val="both"/>
      </w:pPr>
    </w:p>
    <w:p w:rsidR="00166672" w:rsidRDefault="00166672">
      <w:pPr>
        <w:pStyle w:val="ConsPlusTitle"/>
        <w:jc w:val="center"/>
      </w:pPr>
      <w:bookmarkStart w:id="40" w:name="P1948"/>
      <w:bookmarkEnd w:id="40"/>
      <w:r>
        <w:t>Основные требования к средствам индивидуальной защиты</w:t>
      </w:r>
    </w:p>
    <w:p w:rsidR="00166672" w:rsidRDefault="00166672">
      <w:pPr>
        <w:pStyle w:val="ConsPlusTitle"/>
        <w:jc w:val="center"/>
      </w:pPr>
      <w:r>
        <w:t>и показателям их безопасности</w:t>
      </w:r>
    </w:p>
    <w:p w:rsidR="00166672" w:rsidRDefault="00166672">
      <w:pPr>
        <w:pStyle w:val="ConsPlusNormal"/>
        <w:jc w:val="center"/>
      </w:pPr>
    </w:p>
    <w:p w:rsidR="00166672" w:rsidRDefault="00166672">
      <w:pPr>
        <w:pStyle w:val="ConsPlusNormal"/>
        <w:sectPr w:rsidR="00166672" w:rsidSect="00E87D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876"/>
        <w:gridCol w:w="1616"/>
        <w:gridCol w:w="1672"/>
        <w:gridCol w:w="2778"/>
      </w:tblGrid>
      <w:tr w:rsidR="00166672">
        <w:tc>
          <w:tcPr>
            <w:tcW w:w="510" w:type="dxa"/>
            <w:vMerge w:val="restart"/>
          </w:tcPr>
          <w:p w:rsidR="00166672" w:rsidRDefault="00166672">
            <w:pPr>
              <w:pStyle w:val="ConsPlusNormal"/>
              <w:jc w:val="center"/>
            </w:pPr>
            <w:r>
              <w:lastRenderedPageBreak/>
              <w:t xml:space="preserve">N </w:t>
            </w:r>
            <w:proofErr w:type="gramStart"/>
            <w:r>
              <w:t>п</w:t>
            </w:r>
            <w:proofErr w:type="gramEnd"/>
            <w:r>
              <w:t>/п</w:t>
            </w:r>
          </w:p>
        </w:tc>
        <w:tc>
          <w:tcPr>
            <w:tcW w:w="2154" w:type="dxa"/>
            <w:vMerge w:val="restart"/>
          </w:tcPr>
          <w:p w:rsidR="00166672" w:rsidRDefault="00166672">
            <w:pPr>
              <w:pStyle w:val="ConsPlusNormal"/>
              <w:jc w:val="center"/>
            </w:pPr>
            <w:r>
              <w:t>Наименование продукции (товара)</w:t>
            </w:r>
          </w:p>
        </w:tc>
        <w:tc>
          <w:tcPr>
            <w:tcW w:w="8164" w:type="dxa"/>
            <w:gridSpan w:val="3"/>
          </w:tcPr>
          <w:p w:rsidR="00166672" w:rsidRDefault="00166672">
            <w:pPr>
              <w:pStyle w:val="ConsPlusNormal"/>
              <w:jc w:val="center"/>
            </w:pPr>
            <w:r>
              <w:t>Санитарно-эпидемиологические требования</w:t>
            </w:r>
          </w:p>
        </w:tc>
        <w:tc>
          <w:tcPr>
            <w:tcW w:w="2778" w:type="dxa"/>
            <w:vMerge w:val="restart"/>
          </w:tcPr>
          <w:p w:rsidR="00166672" w:rsidRDefault="00166672">
            <w:pPr>
              <w:pStyle w:val="ConsPlusNormal"/>
              <w:jc w:val="center"/>
            </w:pPr>
            <w:r>
              <w:t>Примечания</w:t>
            </w: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jc w:val="center"/>
            </w:pPr>
            <w:r>
              <w:t>показатель</w:t>
            </w:r>
          </w:p>
        </w:tc>
        <w:tc>
          <w:tcPr>
            <w:tcW w:w="3288" w:type="dxa"/>
            <w:gridSpan w:val="2"/>
          </w:tcPr>
          <w:p w:rsidR="00166672" w:rsidRDefault="00166672">
            <w:pPr>
              <w:pStyle w:val="ConsPlusNormal"/>
              <w:jc w:val="center"/>
            </w:pPr>
            <w:r>
              <w:t>допустимые уровни</w:t>
            </w:r>
          </w:p>
        </w:tc>
        <w:tc>
          <w:tcPr>
            <w:tcW w:w="2778" w:type="dxa"/>
            <w:vMerge/>
          </w:tcPr>
          <w:p w:rsidR="00166672" w:rsidRDefault="00166672">
            <w:pPr>
              <w:pStyle w:val="ConsPlusNormal"/>
            </w:pPr>
          </w:p>
        </w:tc>
      </w:tr>
      <w:tr w:rsidR="00166672">
        <w:tc>
          <w:tcPr>
            <w:tcW w:w="510" w:type="dxa"/>
            <w:vMerge w:val="restart"/>
          </w:tcPr>
          <w:p w:rsidR="00166672" w:rsidRDefault="00166672">
            <w:pPr>
              <w:pStyle w:val="ConsPlusNormal"/>
              <w:jc w:val="center"/>
            </w:pPr>
            <w:bookmarkStart w:id="41" w:name="P1957"/>
            <w:bookmarkEnd w:id="41"/>
            <w:r>
              <w:t>1</w:t>
            </w:r>
          </w:p>
        </w:tc>
        <w:tc>
          <w:tcPr>
            <w:tcW w:w="2154" w:type="dxa"/>
            <w:vMerge w:val="restart"/>
          </w:tcPr>
          <w:p w:rsidR="00166672" w:rsidRDefault="00166672">
            <w:pPr>
              <w:pStyle w:val="ConsPlusNormal"/>
            </w:pPr>
            <w:r>
              <w:t>Материалы средств индивидуальной защиты</w:t>
            </w:r>
          </w:p>
        </w:tc>
        <w:tc>
          <w:tcPr>
            <w:tcW w:w="4876" w:type="dxa"/>
            <w:tcBorders>
              <w:bottom w:val="nil"/>
            </w:tcBorders>
          </w:tcPr>
          <w:p w:rsidR="00166672" w:rsidRDefault="00166672">
            <w:pPr>
              <w:pStyle w:val="ConsPlusNormal"/>
            </w:pPr>
            <w:r>
              <w:t>Санитарно-гигиенические показатели</w:t>
            </w:r>
          </w:p>
        </w:tc>
        <w:tc>
          <w:tcPr>
            <w:tcW w:w="3288" w:type="dxa"/>
            <w:gridSpan w:val="2"/>
            <w:tcBorders>
              <w:bottom w:val="nil"/>
            </w:tcBorders>
            <w:vAlign w:val="center"/>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ind w:left="283"/>
            </w:pPr>
            <w:r>
              <w:t>Одориметрия (запах материалов образцов изделий)</w:t>
            </w:r>
          </w:p>
        </w:tc>
        <w:tc>
          <w:tcPr>
            <w:tcW w:w="3288" w:type="dxa"/>
            <w:gridSpan w:val="2"/>
            <w:tcBorders>
              <w:top w:val="nil"/>
            </w:tcBorders>
          </w:tcPr>
          <w:p w:rsidR="00166672" w:rsidRDefault="00166672">
            <w:pPr>
              <w:pStyle w:val="ConsPlusNormal"/>
            </w:pPr>
            <w:r>
              <w:t>не более 2-х баллов</w:t>
            </w:r>
          </w:p>
        </w:tc>
        <w:tc>
          <w:tcPr>
            <w:tcW w:w="2778" w:type="dxa"/>
            <w:tcBorders>
              <w:top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pPr>
            <w:r>
              <w:t>Санитарно-химические показатели состояния водных вытяжек</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ind w:left="283"/>
            </w:pPr>
            <w:r>
              <w:t>Запах</w:t>
            </w:r>
          </w:p>
          <w:p w:rsidR="00166672" w:rsidRDefault="00166672">
            <w:pPr>
              <w:pStyle w:val="ConsPlusNormal"/>
              <w:ind w:left="283"/>
            </w:pPr>
            <w:r>
              <w:t>Цветность</w:t>
            </w:r>
          </w:p>
          <w:p w:rsidR="00166672" w:rsidRDefault="00166672">
            <w:pPr>
              <w:pStyle w:val="ConsPlusNormal"/>
              <w:ind w:left="283"/>
            </w:pPr>
            <w:r>
              <w:t>Мутность</w:t>
            </w:r>
          </w:p>
          <w:p w:rsidR="00166672" w:rsidRDefault="00166672">
            <w:pPr>
              <w:pStyle w:val="ConsPlusNormal"/>
              <w:ind w:left="283"/>
            </w:pPr>
            <w:proofErr w:type="spellStart"/>
            <w:r>
              <w:t>pH</w:t>
            </w:r>
            <w:proofErr w:type="spellEnd"/>
          </w:p>
          <w:p w:rsidR="00166672" w:rsidRDefault="00166672">
            <w:pPr>
              <w:pStyle w:val="ConsPlusNormal"/>
              <w:ind w:left="283"/>
            </w:pPr>
            <w:r>
              <w:t xml:space="preserve">Изменение </w:t>
            </w:r>
            <w:proofErr w:type="spellStart"/>
            <w:r>
              <w:t>pH</w:t>
            </w:r>
            <w:proofErr w:type="spellEnd"/>
          </w:p>
          <w:p w:rsidR="00166672" w:rsidRDefault="00166672">
            <w:pPr>
              <w:pStyle w:val="ConsPlusNormal"/>
              <w:ind w:left="283"/>
            </w:pPr>
            <w:r>
              <w:t>Окисляемость</w:t>
            </w:r>
          </w:p>
          <w:p w:rsidR="00166672" w:rsidRDefault="00166672">
            <w:pPr>
              <w:pStyle w:val="ConsPlusNormal"/>
              <w:ind w:left="283"/>
            </w:pPr>
            <w:proofErr w:type="spellStart"/>
            <w:r>
              <w:t>Бромируемость</w:t>
            </w:r>
            <w:proofErr w:type="spellEnd"/>
            <w:r>
              <w:t xml:space="preserve"> </w:t>
            </w:r>
            <w:hyperlink w:anchor="P2290">
              <w:r>
                <w:rPr>
                  <w:color w:val="0000FF"/>
                </w:rPr>
                <w:t>&lt;*&gt;</w:t>
              </w:r>
            </w:hyperlink>
          </w:p>
          <w:p w:rsidR="00166672" w:rsidRDefault="00166672">
            <w:pPr>
              <w:pStyle w:val="ConsPlusNormal"/>
              <w:ind w:left="283"/>
            </w:pPr>
            <w:proofErr w:type="gramStart"/>
            <w:r>
              <w:t>УФ-поглощение</w:t>
            </w:r>
            <w:proofErr w:type="gramEnd"/>
            <w:r>
              <w:t xml:space="preserve"> в диапазоне длин волн 220 - 360 </w:t>
            </w:r>
            <w:proofErr w:type="spellStart"/>
            <w:r>
              <w:t>нм</w:t>
            </w:r>
            <w:proofErr w:type="spellEnd"/>
          </w:p>
          <w:p w:rsidR="00166672" w:rsidRDefault="00166672">
            <w:pPr>
              <w:pStyle w:val="ConsPlusNormal"/>
              <w:ind w:left="283"/>
            </w:pPr>
            <w:r>
              <w:t>Восстановительные примеси</w:t>
            </w:r>
          </w:p>
        </w:tc>
        <w:tc>
          <w:tcPr>
            <w:tcW w:w="3288" w:type="dxa"/>
            <w:gridSpan w:val="2"/>
          </w:tcPr>
          <w:p w:rsidR="00166672" w:rsidRDefault="00166672">
            <w:pPr>
              <w:pStyle w:val="ConsPlusNormal"/>
            </w:pPr>
            <w:r>
              <w:t>не более 2-х баллов</w:t>
            </w:r>
          </w:p>
          <w:p w:rsidR="00166672" w:rsidRDefault="00166672">
            <w:pPr>
              <w:pStyle w:val="ConsPlusNormal"/>
            </w:pPr>
            <w:r>
              <w:t>не более 20° по шкале</w:t>
            </w:r>
          </w:p>
          <w:p w:rsidR="00166672" w:rsidRDefault="00166672">
            <w:pPr>
              <w:pStyle w:val="ConsPlusNormal"/>
            </w:pPr>
            <w:r>
              <w:t>не более 2-х баллов</w:t>
            </w:r>
          </w:p>
          <w:p w:rsidR="00166672" w:rsidRDefault="00166672">
            <w:pPr>
              <w:pStyle w:val="ConsPlusNormal"/>
            </w:pPr>
            <w:r>
              <w:t xml:space="preserve">в пределах 6 - 9 ед. </w:t>
            </w:r>
            <w:proofErr w:type="spellStart"/>
            <w:r>
              <w:t>pH</w:t>
            </w:r>
            <w:proofErr w:type="spellEnd"/>
          </w:p>
          <w:p w:rsidR="00166672" w:rsidRDefault="00166672">
            <w:pPr>
              <w:pStyle w:val="ConsPlusNormal"/>
            </w:pPr>
            <w:r>
              <w:t xml:space="preserve">+/- 1 ед. </w:t>
            </w:r>
            <w:proofErr w:type="spellStart"/>
            <w:r>
              <w:t>pH</w:t>
            </w:r>
            <w:proofErr w:type="spellEnd"/>
          </w:p>
          <w:p w:rsidR="00166672" w:rsidRDefault="00166672">
            <w:pPr>
              <w:pStyle w:val="ConsPlusNormal"/>
            </w:pPr>
            <w:r>
              <w:t>не более 5 мг O</w:t>
            </w:r>
            <w:r>
              <w:rPr>
                <w:vertAlign w:val="subscript"/>
              </w:rPr>
              <w:t>2</w:t>
            </w:r>
            <w:r>
              <w:t>/л</w:t>
            </w:r>
          </w:p>
          <w:p w:rsidR="00166672" w:rsidRDefault="00166672">
            <w:pPr>
              <w:pStyle w:val="ConsPlusNormal"/>
            </w:pPr>
            <w:r>
              <w:t>не более 0,3 мг Br</w:t>
            </w:r>
            <w:r>
              <w:rPr>
                <w:vertAlign w:val="subscript"/>
              </w:rPr>
              <w:t>2</w:t>
            </w:r>
            <w:r>
              <w:t>/л</w:t>
            </w:r>
          </w:p>
          <w:p w:rsidR="00166672" w:rsidRDefault="00166672">
            <w:pPr>
              <w:pStyle w:val="ConsPlusNormal"/>
            </w:pPr>
            <w:r>
              <w:t>не более 0,3 ед. О.П.</w:t>
            </w:r>
          </w:p>
          <w:p w:rsidR="00166672" w:rsidRDefault="00166672">
            <w:pPr>
              <w:pStyle w:val="ConsPlusNormal"/>
            </w:pPr>
            <w:r>
              <w:t>не более 1,0 мл 0,02 H</w:t>
            </w:r>
          </w:p>
          <w:p w:rsidR="00166672" w:rsidRDefault="00166672">
            <w:pPr>
              <w:pStyle w:val="ConsPlusNormal"/>
            </w:pPr>
            <w:r>
              <w:t>р-</w:t>
            </w:r>
            <w:proofErr w:type="spellStart"/>
            <w:r>
              <w:t>ра</w:t>
            </w:r>
            <w:proofErr w:type="spellEnd"/>
            <w:r>
              <w:t xml:space="preserve"> Na</w:t>
            </w:r>
            <w:r>
              <w:rPr>
                <w:vertAlign w:val="subscript"/>
              </w:rPr>
              <w:t>2</w:t>
            </w:r>
            <w:r>
              <w:t>S</w:t>
            </w:r>
            <w:r>
              <w:rPr>
                <w:vertAlign w:val="subscript"/>
              </w:rPr>
              <w:t>2</w:t>
            </w:r>
            <w:r>
              <w:t>O</w:t>
            </w:r>
            <w:r>
              <w:rPr>
                <w:vertAlign w:val="subscript"/>
              </w:rPr>
              <w:t>3</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ind w:left="566"/>
            </w:pPr>
            <w:r>
              <w:t>Миграция вредных веществ в дистиллированную воду (исходя из состава материалов)</w:t>
            </w:r>
          </w:p>
        </w:tc>
        <w:tc>
          <w:tcPr>
            <w:tcW w:w="3288" w:type="dxa"/>
            <w:gridSpan w:val="2"/>
          </w:tcPr>
          <w:p w:rsidR="00166672" w:rsidRDefault="00166672">
            <w:pPr>
              <w:pStyle w:val="ConsPlusNormal"/>
              <w:jc w:val="center"/>
            </w:pPr>
            <w:r>
              <w:t xml:space="preserve">ДКМ (мг/л, не </w:t>
            </w:r>
            <w:proofErr w:type="gramStart"/>
            <w:r>
              <w:t>более указанных</w:t>
            </w:r>
            <w:proofErr w:type="gramEnd"/>
            <w:r>
              <w:t xml:space="preserve"> в </w:t>
            </w:r>
            <w:hyperlink w:anchor="P1105">
              <w:r>
                <w:rPr>
                  <w:color w:val="0000FF"/>
                </w:rPr>
                <w:t>таблице 1</w:t>
              </w:r>
            </w:hyperlink>
            <w:r>
              <w:t>)</w:t>
            </w:r>
          </w:p>
        </w:tc>
        <w:tc>
          <w:tcPr>
            <w:tcW w:w="2778" w:type="dxa"/>
          </w:tcPr>
          <w:p w:rsidR="00166672" w:rsidRDefault="00166672">
            <w:pPr>
              <w:pStyle w:val="ConsPlusNormal"/>
            </w:pPr>
            <w:r>
              <w:t xml:space="preserve">ПДК по ацетальдегиду </w:t>
            </w:r>
            <w:proofErr w:type="gramStart"/>
            <w:r>
              <w:t>установлен</w:t>
            </w:r>
            <w:proofErr w:type="gramEnd"/>
            <w:r>
              <w:t xml:space="preserve"> для случая питьевой воды</w:t>
            </w: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 xml:space="preserve">Миграция вредных веществ в воздушную среду (исходя из состава </w:t>
            </w:r>
            <w:r>
              <w:lastRenderedPageBreak/>
              <w:t>материалов)</w:t>
            </w:r>
          </w:p>
        </w:tc>
        <w:tc>
          <w:tcPr>
            <w:tcW w:w="3288" w:type="dxa"/>
            <w:gridSpan w:val="2"/>
          </w:tcPr>
          <w:p w:rsidR="00166672" w:rsidRDefault="00166672">
            <w:pPr>
              <w:pStyle w:val="ConsPlusNormal"/>
              <w:jc w:val="both"/>
            </w:pPr>
            <w:proofErr w:type="gramStart"/>
            <w:r>
              <w:lastRenderedPageBreak/>
              <w:t xml:space="preserve">ПДК </w:t>
            </w:r>
            <w:proofErr w:type="spellStart"/>
            <w:r>
              <w:t>с.с</w:t>
            </w:r>
            <w:proofErr w:type="spellEnd"/>
            <w:r>
              <w:t>. в атмосферном воздухе (мг/м</w:t>
            </w:r>
            <w:r>
              <w:rPr>
                <w:vertAlign w:val="superscript"/>
              </w:rPr>
              <w:t>3</w:t>
            </w:r>
            <w:r>
              <w:t xml:space="preserve">), не более </w:t>
            </w:r>
            <w:r>
              <w:lastRenderedPageBreak/>
              <w:t xml:space="preserve">указанных в </w:t>
            </w:r>
            <w:hyperlink w:anchor="P1105">
              <w:r>
                <w:rPr>
                  <w:color w:val="0000FF"/>
                </w:rPr>
                <w:t>таблице 1</w:t>
              </w:r>
            </w:hyperlink>
            <w:proofErr w:type="gramEnd"/>
          </w:p>
        </w:tc>
        <w:tc>
          <w:tcPr>
            <w:tcW w:w="2778" w:type="dxa"/>
          </w:tcPr>
          <w:p w:rsidR="00166672" w:rsidRDefault="00166672">
            <w:pPr>
              <w:pStyle w:val="ConsPlusNormal"/>
            </w:pPr>
            <w:r>
              <w:lastRenderedPageBreak/>
              <w:t xml:space="preserve">Норматив по формальдегиду </w:t>
            </w:r>
            <w:r>
              <w:lastRenderedPageBreak/>
              <w:t>указан без учета фонового загрязнения окружающего воздуха</w:t>
            </w: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Токсиколого-гигиенические показатели</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Раздражающее действие на кожные покровы (в эксперименте на животных)</w:t>
            </w:r>
          </w:p>
        </w:tc>
        <w:tc>
          <w:tcPr>
            <w:tcW w:w="3288" w:type="dxa"/>
            <w:gridSpan w:val="2"/>
          </w:tcPr>
          <w:p w:rsidR="00166672" w:rsidRDefault="00166672">
            <w:pPr>
              <w:pStyle w:val="ConsPlusNormal"/>
              <w:jc w:val="center"/>
            </w:pPr>
            <w:r>
              <w:t>Отсутствие раздражающего действия - 0 баллов</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Раздражающее действие на слизистые оболочки (в эксперименте на животных) - только для изделий, предназначенных для контакта с кожей лица и со слизистыми оболочками человека</w:t>
            </w:r>
          </w:p>
        </w:tc>
        <w:tc>
          <w:tcPr>
            <w:tcW w:w="3288" w:type="dxa"/>
            <w:gridSpan w:val="2"/>
          </w:tcPr>
          <w:p w:rsidR="00166672" w:rsidRDefault="00166672">
            <w:pPr>
              <w:pStyle w:val="ConsPlusNormal"/>
              <w:jc w:val="center"/>
            </w:pPr>
            <w:r>
              <w:t>Отсутствие раздражающего действия - 0 баллов</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Кожно-резорбтивное действие - только для изделий, предназначенных для контакта с кожей лица и со слизистыми оболочками человека</w:t>
            </w:r>
          </w:p>
        </w:tc>
        <w:tc>
          <w:tcPr>
            <w:tcW w:w="3288" w:type="dxa"/>
            <w:gridSpan w:val="2"/>
          </w:tcPr>
          <w:p w:rsidR="00166672" w:rsidRDefault="00166672">
            <w:pPr>
              <w:pStyle w:val="ConsPlusNormal"/>
              <w:jc w:val="center"/>
            </w:pPr>
            <w:r>
              <w:t>Отсутствие действия</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Сенсибилизирующее действие (в эксперименте на животных) - только для изделий, предназначенных для контакта с кожей лица и со слизистыми оболочками человека</w:t>
            </w:r>
          </w:p>
        </w:tc>
        <w:tc>
          <w:tcPr>
            <w:tcW w:w="3288" w:type="dxa"/>
            <w:gridSpan w:val="2"/>
          </w:tcPr>
          <w:p w:rsidR="00166672" w:rsidRDefault="00166672">
            <w:pPr>
              <w:pStyle w:val="ConsPlusNormal"/>
              <w:jc w:val="center"/>
            </w:pPr>
            <w:r>
              <w:t>Отсутствие сенсибилизирующего действия - 0 баллов</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10942" w:type="dxa"/>
            <w:gridSpan w:val="4"/>
          </w:tcPr>
          <w:p w:rsidR="00166672" w:rsidRDefault="00166672">
            <w:pPr>
              <w:pStyle w:val="ConsPlusNormal"/>
              <w:jc w:val="both"/>
            </w:pPr>
            <w:r>
              <w:t xml:space="preserve">исключено. - </w:t>
            </w:r>
            <w:hyperlink r:id="rId147">
              <w:r>
                <w:rPr>
                  <w:color w:val="0000FF"/>
                </w:rPr>
                <w:t>Решение</w:t>
              </w:r>
            </w:hyperlink>
            <w:r>
              <w:t xml:space="preserve"> Совета Евразийской экономической комиссии от 28.05.2019 N 55</w:t>
            </w:r>
          </w:p>
        </w:tc>
      </w:tr>
      <w:tr w:rsidR="00166672">
        <w:tc>
          <w:tcPr>
            <w:tcW w:w="510" w:type="dxa"/>
            <w:vMerge w:val="restart"/>
            <w:tcBorders>
              <w:bottom w:val="nil"/>
            </w:tcBorders>
          </w:tcPr>
          <w:p w:rsidR="00166672" w:rsidRDefault="00166672">
            <w:pPr>
              <w:pStyle w:val="ConsPlusNormal"/>
              <w:jc w:val="center"/>
            </w:pPr>
          </w:p>
        </w:tc>
        <w:tc>
          <w:tcPr>
            <w:tcW w:w="2154" w:type="dxa"/>
            <w:vMerge w:val="restart"/>
            <w:tcBorders>
              <w:bottom w:val="nil"/>
            </w:tcBorders>
          </w:tcPr>
          <w:p w:rsidR="00166672" w:rsidRDefault="00166672">
            <w:pPr>
              <w:pStyle w:val="ConsPlusNormal"/>
            </w:pPr>
          </w:p>
        </w:tc>
        <w:tc>
          <w:tcPr>
            <w:tcW w:w="4876" w:type="dxa"/>
            <w:tcBorders>
              <w:bottom w:val="nil"/>
            </w:tcBorders>
          </w:tcPr>
          <w:p w:rsidR="00166672" w:rsidRDefault="00166672">
            <w:pPr>
              <w:pStyle w:val="ConsPlusNormal"/>
            </w:pPr>
            <w:proofErr w:type="spellStart"/>
            <w:r>
              <w:t>Электризуемость</w:t>
            </w:r>
            <w:proofErr w:type="spellEnd"/>
            <w:r>
              <w:t xml:space="preserve"> материалов (напряженность электростатического поля)</w:t>
            </w:r>
          </w:p>
        </w:tc>
        <w:tc>
          <w:tcPr>
            <w:tcW w:w="3288" w:type="dxa"/>
            <w:gridSpan w:val="2"/>
            <w:tcBorders>
              <w:bottom w:val="nil"/>
            </w:tcBorders>
            <w:vAlign w:val="bottom"/>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Borders>
              <w:bottom w:val="nil"/>
            </w:tcBorders>
          </w:tcPr>
          <w:p w:rsidR="00166672" w:rsidRDefault="00166672">
            <w:pPr>
              <w:pStyle w:val="ConsPlusNormal"/>
            </w:pPr>
          </w:p>
        </w:tc>
        <w:tc>
          <w:tcPr>
            <w:tcW w:w="2154" w:type="dxa"/>
            <w:vMerge/>
            <w:tcBorders>
              <w:bottom w:val="nil"/>
            </w:tcBorders>
          </w:tcPr>
          <w:p w:rsidR="00166672" w:rsidRDefault="00166672">
            <w:pPr>
              <w:pStyle w:val="ConsPlusNormal"/>
            </w:pPr>
          </w:p>
        </w:tc>
        <w:tc>
          <w:tcPr>
            <w:tcW w:w="4876" w:type="dxa"/>
            <w:tcBorders>
              <w:top w:val="nil"/>
              <w:bottom w:val="nil"/>
            </w:tcBorders>
          </w:tcPr>
          <w:p w:rsidR="00166672" w:rsidRDefault="00166672">
            <w:pPr>
              <w:pStyle w:val="ConsPlusNormal"/>
              <w:ind w:left="283"/>
            </w:pPr>
            <w:r>
              <w:t>для изделий классов):</w:t>
            </w:r>
          </w:p>
        </w:tc>
        <w:tc>
          <w:tcPr>
            <w:tcW w:w="3288" w:type="dxa"/>
            <w:gridSpan w:val="2"/>
            <w:tcBorders>
              <w:top w:val="nil"/>
              <w:bottom w:val="nil"/>
            </w:tcBorders>
          </w:tcPr>
          <w:p w:rsidR="00166672" w:rsidRDefault="00166672">
            <w:pPr>
              <w:pStyle w:val="ConsPlusNormal"/>
            </w:pPr>
            <w:r>
              <w:t xml:space="preserve">не более 15 </w:t>
            </w:r>
            <w:proofErr w:type="spellStart"/>
            <w:r>
              <w:t>кВ</w:t>
            </w:r>
            <w:proofErr w:type="spellEnd"/>
            <w:r>
              <w:t>/м</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13606" w:type="dxa"/>
            <w:gridSpan w:val="6"/>
            <w:tcBorders>
              <w:top w:val="nil"/>
            </w:tcBorders>
          </w:tcPr>
          <w:p w:rsidR="00166672" w:rsidRDefault="00166672">
            <w:pPr>
              <w:pStyle w:val="ConsPlusNormal"/>
              <w:jc w:val="both"/>
            </w:pPr>
            <w:r>
              <w:t xml:space="preserve">(в ред. </w:t>
            </w:r>
            <w:hyperlink r:id="rId148">
              <w:r>
                <w:rPr>
                  <w:color w:val="0000FF"/>
                </w:rPr>
                <w:t>решения</w:t>
              </w:r>
            </w:hyperlink>
            <w:r>
              <w:t xml:space="preserve"> Совета Евразийской экономической комиссии от 28.05.2019 N 55)</w:t>
            </w:r>
          </w:p>
        </w:tc>
      </w:tr>
      <w:tr w:rsidR="00166672">
        <w:tc>
          <w:tcPr>
            <w:tcW w:w="510" w:type="dxa"/>
          </w:tcPr>
          <w:p w:rsidR="00166672" w:rsidRDefault="00166672">
            <w:pPr>
              <w:pStyle w:val="ConsPlusNormal"/>
              <w:jc w:val="center"/>
            </w:pPr>
            <w:r>
              <w:t>2</w:t>
            </w:r>
          </w:p>
        </w:tc>
        <w:tc>
          <w:tcPr>
            <w:tcW w:w="2154" w:type="dxa"/>
          </w:tcPr>
          <w:p w:rsidR="00166672" w:rsidRDefault="00166672">
            <w:pPr>
              <w:pStyle w:val="ConsPlusNormal"/>
            </w:pPr>
            <w:r>
              <w:t>Средства индивидуальной защиты органов дыхания, костюмы изолирующие</w:t>
            </w:r>
          </w:p>
        </w:tc>
        <w:tc>
          <w:tcPr>
            <w:tcW w:w="4876" w:type="dxa"/>
          </w:tcPr>
          <w:p w:rsidR="00166672" w:rsidRDefault="00166672">
            <w:pPr>
              <w:pStyle w:val="ConsPlusNormal"/>
            </w:pPr>
            <w:r>
              <w:t xml:space="preserve">Санитарно-химические и токсикологические показатели по </w:t>
            </w:r>
            <w:hyperlink w:anchor="P1957">
              <w:r>
                <w:rPr>
                  <w:color w:val="0000FF"/>
                </w:rPr>
                <w:t>п. 1</w:t>
              </w:r>
            </w:hyperlink>
            <w:r>
              <w:t xml:space="preserve"> (в зависимости от состава материалов)</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Масса изделий</w:t>
            </w:r>
          </w:p>
        </w:tc>
        <w:tc>
          <w:tcPr>
            <w:tcW w:w="3288" w:type="dxa"/>
            <w:gridSpan w:val="2"/>
          </w:tcPr>
          <w:p w:rsidR="00166672" w:rsidRDefault="00166672">
            <w:pPr>
              <w:pStyle w:val="ConsPlusNormal"/>
            </w:pPr>
            <w:r>
              <w:t>в соответствии с нормативно-технической документацией на конкретные виды продукции</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bookmarkStart w:id="42" w:name="P2045"/>
            <w:bookmarkEnd w:id="42"/>
            <w:r>
              <w:t>3</w:t>
            </w:r>
          </w:p>
        </w:tc>
        <w:tc>
          <w:tcPr>
            <w:tcW w:w="2154" w:type="dxa"/>
          </w:tcPr>
          <w:p w:rsidR="00166672" w:rsidRDefault="00166672">
            <w:pPr>
              <w:pStyle w:val="ConsPlusNormal"/>
            </w:pPr>
            <w:r>
              <w:t xml:space="preserve">Одежда сигнальная с применением флуоресцентных и </w:t>
            </w:r>
            <w:proofErr w:type="spellStart"/>
            <w:r>
              <w:t>световозвращающих</w:t>
            </w:r>
            <w:proofErr w:type="spellEnd"/>
            <w:r>
              <w:t xml:space="preserve"> материалов</w:t>
            </w:r>
          </w:p>
        </w:tc>
        <w:tc>
          <w:tcPr>
            <w:tcW w:w="4876" w:type="dxa"/>
          </w:tcPr>
          <w:p w:rsidR="00166672" w:rsidRDefault="00166672">
            <w:pPr>
              <w:pStyle w:val="ConsPlusNormal"/>
            </w:pPr>
            <w:r>
              <w:t xml:space="preserve">Все показатели по </w:t>
            </w:r>
            <w:hyperlink w:anchor="P1957">
              <w:r>
                <w:rPr>
                  <w:color w:val="0000FF"/>
                </w:rPr>
                <w:t>разделу 1</w:t>
              </w:r>
            </w:hyperlink>
            <w:r>
              <w:t>, кроме того:</w:t>
            </w:r>
          </w:p>
          <w:p w:rsidR="00166672" w:rsidRDefault="00166672">
            <w:pPr>
              <w:pStyle w:val="ConsPlusNormal"/>
            </w:pPr>
            <w:r>
              <w:t>Оценка состава флуоресцентных красителей с целью исключения использования радиоактивных веществ.</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vMerge w:val="restart"/>
          </w:tcPr>
          <w:p w:rsidR="00166672" w:rsidRDefault="00166672">
            <w:pPr>
              <w:pStyle w:val="ConsPlusNormal"/>
              <w:jc w:val="center"/>
            </w:pPr>
            <w:r>
              <w:lastRenderedPageBreak/>
              <w:t>4</w:t>
            </w:r>
          </w:p>
        </w:tc>
        <w:tc>
          <w:tcPr>
            <w:tcW w:w="2154" w:type="dxa"/>
            <w:vMerge w:val="restart"/>
          </w:tcPr>
          <w:p w:rsidR="00166672" w:rsidRDefault="00166672">
            <w:pPr>
              <w:pStyle w:val="ConsPlusNormal"/>
            </w:pPr>
            <w:r>
              <w:t>Одежда специальная для защиты от воздействия пониженных температур и теплового излучения (утепленные костюмы, обувь, рукавицы, перчатки, головные уборы, термобелье, спальные мешки и другие средства индивидуальной защиты)</w:t>
            </w:r>
          </w:p>
        </w:tc>
        <w:tc>
          <w:tcPr>
            <w:tcW w:w="4876" w:type="dxa"/>
          </w:tcPr>
          <w:p w:rsidR="00166672" w:rsidRDefault="00166672">
            <w:pPr>
              <w:pStyle w:val="ConsPlusNormal"/>
            </w:pPr>
            <w:r>
              <w:t xml:space="preserve">Все показатели по </w:t>
            </w:r>
            <w:hyperlink w:anchor="P1957">
              <w:r>
                <w:rPr>
                  <w:color w:val="0000FF"/>
                </w:rPr>
                <w:t>разделу 1</w:t>
              </w:r>
            </w:hyperlink>
            <w:r>
              <w:t>, кроме того:</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pPr>
            <w:r>
              <w:t>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pPr>
            <w:r>
              <w:t xml:space="preserve">Величина теплоизоляции в реальных условиях его использования для климатических регионов (поясов) </w:t>
            </w:r>
            <w:hyperlink w:anchor="P2306">
              <w:r>
                <w:rPr>
                  <w:color w:val="0000FF"/>
                </w:rPr>
                <w:t>&lt;***&gt;</w:t>
              </w:r>
            </w:hyperlink>
            <w:r>
              <w:t>, м</w:t>
            </w:r>
            <w:proofErr w:type="gramStart"/>
            <w:r>
              <w:rPr>
                <w:vertAlign w:val="superscript"/>
              </w:rPr>
              <w:t>2</w:t>
            </w:r>
            <w:proofErr w:type="gramEnd"/>
            <w:r>
              <w:t>·°C/Вт, не менее:</w:t>
            </w:r>
          </w:p>
        </w:tc>
        <w:tc>
          <w:tcPr>
            <w:tcW w:w="3288" w:type="dxa"/>
            <w:gridSpan w:val="2"/>
            <w:vAlign w:val="bottom"/>
          </w:tcPr>
          <w:p w:rsidR="00166672" w:rsidRDefault="00166672">
            <w:pPr>
              <w:pStyle w:val="ConsPlusNormal"/>
            </w:pPr>
          </w:p>
        </w:tc>
        <w:tc>
          <w:tcPr>
            <w:tcW w:w="2778" w:type="dxa"/>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val="restart"/>
          </w:tcPr>
          <w:p w:rsidR="00166672" w:rsidRDefault="00166672">
            <w:pPr>
              <w:pStyle w:val="ConsPlusNormal"/>
              <w:ind w:left="283"/>
            </w:pPr>
            <w:r>
              <w:t>комплекта спецодежды защитной X (от холода):</w:t>
            </w:r>
          </w:p>
        </w:tc>
        <w:tc>
          <w:tcPr>
            <w:tcW w:w="1616" w:type="dxa"/>
            <w:tcBorders>
              <w:bottom w:val="nil"/>
            </w:tcBorders>
          </w:tcPr>
          <w:p w:rsidR="00166672" w:rsidRDefault="00166672">
            <w:pPr>
              <w:pStyle w:val="ConsPlusNormal"/>
            </w:pPr>
            <w:r>
              <w:t xml:space="preserve">- </w:t>
            </w:r>
            <w:proofErr w:type="gramStart"/>
            <w:r>
              <w:t>I</w:t>
            </w:r>
            <w:proofErr w:type="gramEnd"/>
            <w:r>
              <w:t>А (особый)</w:t>
            </w:r>
          </w:p>
        </w:tc>
        <w:tc>
          <w:tcPr>
            <w:tcW w:w="1672" w:type="dxa"/>
            <w:tcBorders>
              <w:bottom w:val="nil"/>
            </w:tcBorders>
          </w:tcPr>
          <w:p w:rsidR="00166672" w:rsidRDefault="00166672">
            <w:pPr>
              <w:pStyle w:val="ConsPlusNormal"/>
            </w:pPr>
            <w:r>
              <w:t>0,513</w:t>
            </w:r>
          </w:p>
        </w:tc>
        <w:tc>
          <w:tcPr>
            <w:tcW w:w="2778" w:type="dxa"/>
            <w:vMerge w:val="restart"/>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Pr>
          <w:p w:rsidR="00166672" w:rsidRDefault="00166672">
            <w:pPr>
              <w:pStyle w:val="ConsPlusNormal"/>
            </w:pPr>
          </w:p>
        </w:tc>
        <w:tc>
          <w:tcPr>
            <w:tcW w:w="1616" w:type="dxa"/>
            <w:tcBorders>
              <w:top w:val="nil"/>
              <w:bottom w:val="nil"/>
              <w:right w:val="nil"/>
            </w:tcBorders>
          </w:tcPr>
          <w:p w:rsidR="00166672" w:rsidRDefault="00166672">
            <w:pPr>
              <w:pStyle w:val="ConsPlusNormal"/>
            </w:pPr>
            <w:r>
              <w:t xml:space="preserve">- </w:t>
            </w:r>
            <w:proofErr w:type="gramStart"/>
            <w:r>
              <w:t>I</w:t>
            </w:r>
            <w:proofErr w:type="gramEnd"/>
            <w:r>
              <w:t>Б (IV)</w:t>
            </w:r>
          </w:p>
        </w:tc>
        <w:tc>
          <w:tcPr>
            <w:tcW w:w="1672" w:type="dxa"/>
            <w:tcBorders>
              <w:top w:val="nil"/>
              <w:left w:val="nil"/>
              <w:bottom w:val="nil"/>
            </w:tcBorders>
          </w:tcPr>
          <w:p w:rsidR="00166672" w:rsidRDefault="00166672">
            <w:pPr>
              <w:pStyle w:val="ConsPlusNormal"/>
              <w:jc w:val="both"/>
            </w:pPr>
            <w:r>
              <w:t>0,681</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Pr>
          <w:p w:rsidR="00166672" w:rsidRDefault="00166672">
            <w:pPr>
              <w:pStyle w:val="ConsPlusNormal"/>
            </w:pPr>
          </w:p>
        </w:tc>
        <w:tc>
          <w:tcPr>
            <w:tcW w:w="1616" w:type="dxa"/>
            <w:tcBorders>
              <w:top w:val="nil"/>
              <w:bottom w:val="nil"/>
              <w:right w:val="nil"/>
            </w:tcBorders>
          </w:tcPr>
          <w:p w:rsidR="00166672" w:rsidRDefault="00166672">
            <w:pPr>
              <w:pStyle w:val="ConsPlusNormal"/>
            </w:pPr>
            <w:r>
              <w:t>- II (III)</w:t>
            </w:r>
          </w:p>
        </w:tc>
        <w:tc>
          <w:tcPr>
            <w:tcW w:w="1672" w:type="dxa"/>
            <w:tcBorders>
              <w:top w:val="nil"/>
              <w:left w:val="nil"/>
              <w:bottom w:val="nil"/>
            </w:tcBorders>
          </w:tcPr>
          <w:p w:rsidR="00166672" w:rsidRDefault="00166672">
            <w:pPr>
              <w:pStyle w:val="ConsPlusNormal"/>
            </w:pPr>
            <w:r>
              <w:t>0,442</w:t>
            </w:r>
          </w:p>
        </w:tc>
        <w:tc>
          <w:tcPr>
            <w:tcW w:w="2778" w:type="dxa"/>
            <w:vMerge/>
          </w:tcPr>
          <w:p w:rsidR="00166672" w:rsidRDefault="00166672">
            <w:pPr>
              <w:pStyle w:val="ConsPlusNormal"/>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Pr>
          <w:p w:rsidR="00166672" w:rsidRDefault="00166672">
            <w:pPr>
              <w:pStyle w:val="ConsPlusNormal"/>
            </w:pPr>
          </w:p>
        </w:tc>
        <w:tc>
          <w:tcPr>
            <w:tcW w:w="1616" w:type="dxa"/>
            <w:tcBorders>
              <w:top w:val="nil"/>
              <w:right w:val="nil"/>
            </w:tcBorders>
          </w:tcPr>
          <w:p w:rsidR="00166672" w:rsidRDefault="00166672">
            <w:pPr>
              <w:pStyle w:val="ConsPlusNormal"/>
            </w:pPr>
            <w:r>
              <w:t>- III (II)</w:t>
            </w:r>
          </w:p>
        </w:tc>
        <w:tc>
          <w:tcPr>
            <w:tcW w:w="1672" w:type="dxa"/>
            <w:tcBorders>
              <w:top w:val="nil"/>
              <w:left w:val="nil"/>
            </w:tcBorders>
          </w:tcPr>
          <w:p w:rsidR="00166672" w:rsidRDefault="00166672">
            <w:pPr>
              <w:pStyle w:val="ConsPlusNormal"/>
              <w:jc w:val="both"/>
            </w:pPr>
            <w:r>
              <w:t>0,360</w:t>
            </w:r>
          </w:p>
        </w:tc>
        <w:tc>
          <w:tcPr>
            <w:tcW w:w="2778" w:type="dxa"/>
            <w:vMerge/>
          </w:tcPr>
          <w:p w:rsidR="00166672" w:rsidRDefault="00166672">
            <w:pPr>
              <w:pStyle w:val="ConsPlusNormal"/>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val="restart"/>
          </w:tcPr>
          <w:p w:rsidR="00166672" w:rsidRDefault="00166672">
            <w:pPr>
              <w:pStyle w:val="ConsPlusNormal"/>
              <w:ind w:left="283"/>
            </w:pPr>
            <w:proofErr w:type="gramStart"/>
            <w:r>
              <w:t>СИЗ</w:t>
            </w:r>
            <w:proofErr w:type="gramEnd"/>
            <w:r>
              <w:t xml:space="preserve"> головы (головных уборов):</w:t>
            </w:r>
          </w:p>
        </w:tc>
        <w:tc>
          <w:tcPr>
            <w:tcW w:w="1616" w:type="dxa"/>
            <w:tcBorders>
              <w:bottom w:val="nil"/>
              <w:right w:val="nil"/>
            </w:tcBorders>
          </w:tcPr>
          <w:p w:rsidR="00166672" w:rsidRDefault="00166672">
            <w:pPr>
              <w:pStyle w:val="ConsPlusNormal"/>
            </w:pPr>
            <w:r>
              <w:t xml:space="preserve">- </w:t>
            </w:r>
            <w:proofErr w:type="gramStart"/>
            <w:r>
              <w:t>I</w:t>
            </w:r>
            <w:proofErr w:type="gramEnd"/>
            <w:r>
              <w:t>А (особый)</w:t>
            </w:r>
          </w:p>
        </w:tc>
        <w:tc>
          <w:tcPr>
            <w:tcW w:w="1672" w:type="dxa"/>
            <w:tcBorders>
              <w:left w:val="nil"/>
              <w:bottom w:val="nil"/>
            </w:tcBorders>
          </w:tcPr>
          <w:p w:rsidR="00166672" w:rsidRDefault="00166672">
            <w:pPr>
              <w:pStyle w:val="ConsPlusNormal"/>
            </w:pPr>
            <w:r>
              <w:t>0,397</w:t>
            </w:r>
          </w:p>
        </w:tc>
        <w:tc>
          <w:tcPr>
            <w:tcW w:w="2778" w:type="dxa"/>
            <w:vMerge w:val="restart"/>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Pr>
          <w:p w:rsidR="00166672" w:rsidRDefault="00166672">
            <w:pPr>
              <w:pStyle w:val="ConsPlusNormal"/>
            </w:pPr>
          </w:p>
        </w:tc>
        <w:tc>
          <w:tcPr>
            <w:tcW w:w="1616" w:type="dxa"/>
            <w:tcBorders>
              <w:top w:val="nil"/>
              <w:bottom w:val="nil"/>
              <w:right w:val="nil"/>
            </w:tcBorders>
          </w:tcPr>
          <w:p w:rsidR="00166672" w:rsidRDefault="00166672">
            <w:pPr>
              <w:pStyle w:val="ConsPlusNormal"/>
            </w:pPr>
            <w:r>
              <w:t xml:space="preserve">- </w:t>
            </w:r>
            <w:proofErr w:type="gramStart"/>
            <w:r>
              <w:t>I</w:t>
            </w:r>
            <w:proofErr w:type="gramEnd"/>
            <w:r>
              <w:t>Б (IV)</w:t>
            </w:r>
          </w:p>
        </w:tc>
        <w:tc>
          <w:tcPr>
            <w:tcW w:w="1672" w:type="dxa"/>
            <w:tcBorders>
              <w:top w:val="nil"/>
              <w:left w:val="nil"/>
              <w:bottom w:val="nil"/>
            </w:tcBorders>
          </w:tcPr>
          <w:p w:rsidR="00166672" w:rsidRDefault="00166672">
            <w:pPr>
              <w:pStyle w:val="ConsPlusNormal"/>
            </w:pPr>
            <w:r>
              <w:t>0,447</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Pr>
          <w:p w:rsidR="00166672" w:rsidRDefault="00166672">
            <w:pPr>
              <w:pStyle w:val="ConsPlusNormal"/>
            </w:pPr>
          </w:p>
        </w:tc>
        <w:tc>
          <w:tcPr>
            <w:tcW w:w="1616" w:type="dxa"/>
            <w:tcBorders>
              <w:top w:val="nil"/>
              <w:bottom w:val="nil"/>
              <w:right w:val="nil"/>
            </w:tcBorders>
          </w:tcPr>
          <w:p w:rsidR="00166672" w:rsidRDefault="00166672">
            <w:pPr>
              <w:pStyle w:val="ConsPlusNormal"/>
            </w:pPr>
            <w:r>
              <w:t>- II (III)</w:t>
            </w:r>
          </w:p>
        </w:tc>
        <w:tc>
          <w:tcPr>
            <w:tcW w:w="1672" w:type="dxa"/>
            <w:tcBorders>
              <w:top w:val="nil"/>
              <w:left w:val="nil"/>
              <w:bottom w:val="nil"/>
            </w:tcBorders>
          </w:tcPr>
          <w:p w:rsidR="00166672" w:rsidRDefault="00166672">
            <w:pPr>
              <w:pStyle w:val="ConsPlusNormal"/>
            </w:pPr>
            <w:r>
              <w:t>0,329</w:t>
            </w:r>
          </w:p>
        </w:tc>
        <w:tc>
          <w:tcPr>
            <w:tcW w:w="2778" w:type="dxa"/>
            <w:vMerge/>
          </w:tcPr>
          <w:p w:rsidR="00166672" w:rsidRDefault="00166672">
            <w:pPr>
              <w:pStyle w:val="ConsPlusNormal"/>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Pr>
          <w:p w:rsidR="00166672" w:rsidRDefault="00166672">
            <w:pPr>
              <w:pStyle w:val="ConsPlusNormal"/>
            </w:pPr>
          </w:p>
        </w:tc>
        <w:tc>
          <w:tcPr>
            <w:tcW w:w="1616" w:type="dxa"/>
            <w:tcBorders>
              <w:top w:val="nil"/>
              <w:right w:val="nil"/>
            </w:tcBorders>
          </w:tcPr>
          <w:p w:rsidR="00166672" w:rsidRDefault="00166672">
            <w:pPr>
              <w:pStyle w:val="ConsPlusNormal"/>
            </w:pPr>
            <w:r>
              <w:t>- III (II)</w:t>
            </w:r>
          </w:p>
        </w:tc>
        <w:tc>
          <w:tcPr>
            <w:tcW w:w="1672" w:type="dxa"/>
            <w:tcBorders>
              <w:top w:val="nil"/>
              <w:left w:val="nil"/>
            </w:tcBorders>
          </w:tcPr>
          <w:p w:rsidR="00166672" w:rsidRDefault="00166672">
            <w:pPr>
              <w:pStyle w:val="ConsPlusNormal"/>
            </w:pPr>
            <w:r>
              <w:t>0,295</w:t>
            </w:r>
          </w:p>
        </w:tc>
        <w:tc>
          <w:tcPr>
            <w:tcW w:w="2778" w:type="dxa"/>
            <w:vMerge/>
          </w:tcPr>
          <w:p w:rsidR="00166672" w:rsidRDefault="00166672">
            <w:pPr>
              <w:pStyle w:val="ConsPlusNormal"/>
            </w:pPr>
          </w:p>
        </w:tc>
      </w:tr>
      <w:tr w:rsidR="00166672">
        <w:tc>
          <w:tcPr>
            <w:tcW w:w="510" w:type="dxa"/>
            <w:vMerge w:val="restart"/>
          </w:tcPr>
          <w:p w:rsidR="00166672" w:rsidRDefault="00166672">
            <w:pPr>
              <w:pStyle w:val="ConsPlusNormal"/>
              <w:jc w:val="center"/>
            </w:pPr>
          </w:p>
        </w:tc>
        <w:tc>
          <w:tcPr>
            <w:tcW w:w="2154" w:type="dxa"/>
            <w:vMerge w:val="restart"/>
          </w:tcPr>
          <w:p w:rsidR="00166672" w:rsidRDefault="00166672">
            <w:pPr>
              <w:pStyle w:val="ConsPlusNormal"/>
            </w:pPr>
          </w:p>
        </w:tc>
        <w:tc>
          <w:tcPr>
            <w:tcW w:w="4876" w:type="dxa"/>
            <w:vMerge w:val="restart"/>
            <w:tcBorders>
              <w:bottom w:val="nil"/>
            </w:tcBorders>
          </w:tcPr>
          <w:p w:rsidR="00166672" w:rsidRDefault="00166672">
            <w:pPr>
              <w:pStyle w:val="ConsPlusNormal"/>
              <w:ind w:left="283"/>
            </w:pPr>
            <w:proofErr w:type="gramStart"/>
            <w:r>
              <w:t>СИЗ</w:t>
            </w:r>
            <w:proofErr w:type="gramEnd"/>
            <w:r>
              <w:t xml:space="preserve"> ног (обуви):</w:t>
            </w:r>
          </w:p>
        </w:tc>
        <w:tc>
          <w:tcPr>
            <w:tcW w:w="1616" w:type="dxa"/>
            <w:tcBorders>
              <w:bottom w:val="nil"/>
              <w:right w:val="nil"/>
            </w:tcBorders>
          </w:tcPr>
          <w:p w:rsidR="00166672" w:rsidRDefault="00166672">
            <w:pPr>
              <w:pStyle w:val="ConsPlusNormal"/>
            </w:pPr>
            <w:r>
              <w:t xml:space="preserve">- </w:t>
            </w:r>
            <w:proofErr w:type="gramStart"/>
            <w:r>
              <w:t>I</w:t>
            </w:r>
            <w:proofErr w:type="gramEnd"/>
            <w:r>
              <w:t>А (особый)</w:t>
            </w:r>
          </w:p>
        </w:tc>
        <w:tc>
          <w:tcPr>
            <w:tcW w:w="1672" w:type="dxa"/>
            <w:tcBorders>
              <w:left w:val="nil"/>
              <w:bottom w:val="nil"/>
            </w:tcBorders>
          </w:tcPr>
          <w:p w:rsidR="00166672" w:rsidRDefault="00166672">
            <w:pPr>
              <w:pStyle w:val="ConsPlusNormal"/>
            </w:pPr>
            <w:r>
              <w:t>0,437</w:t>
            </w:r>
          </w:p>
        </w:tc>
        <w:tc>
          <w:tcPr>
            <w:tcW w:w="2778" w:type="dxa"/>
            <w:vMerge w:val="restart"/>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Borders>
              <w:bottom w:val="nil"/>
            </w:tcBorders>
          </w:tcPr>
          <w:p w:rsidR="00166672" w:rsidRDefault="00166672">
            <w:pPr>
              <w:pStyle w:val="ConsPlusNormal"/>
            </w:pPr>
          </w:p>
        </w:tc>
        <w:tc>
          <w:tcPr>
            <w:tcW w:w="1616" w:type="dxa"/>
            <w:tcBorders>
              <w:top w:val="nil"/>
              <w:bottom w:val="nil"/>
              <w:right w:val="nil"/>
            </w:tcBorders>
          </w:tcPr>
          <w:p w:rsidR="00166672" w:rsidRDefault="00166672">
            <w:pPr>
              <w:pStyle w:val="ConsPlusNormal"/>
            </w:pPr>
            <w:r>
              <w:t xml:space="preserve">- </w:t>
            </w:r>
            <w:proofErr w:type="gramStart"/>
            <w:r>
              <w:t>I</w:t>
            </w:r>
            <w:proofErr w:type="gramEnd"/>
            <w:r>
              <w:t>Б (IV)</w:t>
            </w:r>
          </w:p>
        </w:tc>
        <w:tc>
          <w:tcPr>
            <w:tcW w:w="1672" w:type="dxa"/>
            <w:tcBorders>
              <w:top w:val="nil"/>
              <w:left w:val="nil"/>
              <w:bottom w:val="nil"/>
            </w:tcBorders>
          </w:tcPr>
          <w:p w:rsidR="00166672" w:rsidRDefault="00166672">
            <w:pPr>
              <w:pStyle w:val="ConsPlusNormal"/>
            </w:pPr>
            <w:r>
              <w:t>0,572</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Borders>
              <w:bottom w:val="nil"/>
            </w:tcBorders>
          </w:tcPr>
          <w:p w:rsidR="00166672" w:rsidRDefault="00166672">
            <w:pPr>
              <w:pStyle w:val="ConsPlusNormal"/>
            </w:pPr>
          </w:p>
        </w:tc>
        <w:tc>
          <w:tcPr>
            <w:tcW w:w="1616" w:type="dxa"/>
            <w:tcBorders>
              <w:top w:val="nil"/>
              <w:bottom w:val="nil"/>
              <w:right w:val="nil"/>
            </w:tcBorders>
          </w:tcPr>
          <w:p w:rsidR="00166672" w:rsidRDefault="00166672">
            <w:pPr>
              <w:pStyle w:val="ConsPlusNormal"/>
            </w:pPr>
            <w:r>
              <w:t>- II (III)</w:t>
            </w:r>
          </w:p>
        </w:tc>
        <w:tc>
          <w:tcPr>
            <w:tcW w:w="1672" w:type="dxa"/>
            <w:tcBorders>
              <w:top w:val="nil"/>
              <w:left w:val="nil"/>
              <w:bottom w:val="nil"/>
            </w:tcBorders>
          </w:tcPr>
          <w:p w:rsidR="00166672" w:rsidRDefault="00166672">
            <w:pPr>
              <w:pStyle w:val="ConsPlusNormal"/>
            </w:pPr>
            <w:r>
              <w:t>0,422</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Borders>
              <w:bottom w:val="nil"/>
            </w:tcBorders>
          </w:tcPr>
          <w:p w:rsidR="00166672" w:rsidRDefault="00166672">
            <w:pPr>
              <w:pStyle w:val="ConsPlusNormal"/>
            </w:pPr>
          </w:p>
        </w:tc>
        <w:tc>
          <w:tcPr>
            <w:tcW w:w="1616" w:type="dxa"/>
            <w:tcBorders>
              <w:top w:val="nil"/>
              <w:right w:val="nil"/>
            </w:tcBorders>
          </w:tcPr>
          <w:p w:rsidR="00166672" w:rsidRDefault="00166672">
            <w:pPr>
              <w:pStyle w:val="ConsPlusNormal"/>
            </w:pPr>
            <w:r>
              <w:t>- III (II)</w:t>
            </w:r>
          </w:p>
        </w:tc>
        <w:tc>
          <w:tcPr>
            <w:tcW w:w="1672" w:type="dxa"/>
            <w:tcBorders>
              <w:top w:val="nil"/>
              <w:left w:val="nil"/>
            </w:tcBorders>
          </w:tcPr>
          <w:p w:rsidR="00166672" w:rsidRDefault="00166672">
            <w:pPr>
              <w:pStyle w:val="ConsPlusNormal"/>
            </w:pPr>
            <w:r>
              <w:t>0,332</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val="restart"/>
            <w:tcBorders>
              <w:top w:val="nil"/>
            </w:tcBorders>
          </w:tcPr>
          <w:p w:rsidR="00166672" w:rsidRDefault="00166672">
            <w:pPr>
              <w:pStyle w:val="ConsPlusNormal"/>
              <w:ind w:left="283"/>
            </w:pPr>
            <w:proofErr w:type="gramStart"/>
            <w:r>
              <w:t>СИЗ</w:t>
            </w:r>
            <w:proofErr w:type="gramEnd"/>
            <w:r>
              <w:t xml:space="preserve"> рук (рукавиц, др.):</w:t>
            </w:r>
          </w:p>
        </w:tc>
        <w:tc>
          <w:tcPr>
            <w:tcW w:w="1616" w:type="dxa"/>
            <w:tcBorders>
              <w:bottom w:val="nil"/>
              <w:right w:val="nil"/>
            </w:tcBorders>
          </w:tcPr>
          <w:p w:rsidR="00166672" w:rsidRDefault="00166672">
            <w:pPr>
              <w:pStyle w:val="ConsPlusNormal"/>
            </w:pPr>
            <w:r>
              <w:t xml:space="preserve">- </w:t>
            </w:r>
            <w:proofErr w:type="gramStart"/>
            <w:r>
              <w:t>I</w:t>
            </w:r>
            <w:proofErr w:type="gramEnd"/>
            <w:r>
              <w:t>А (особый)</w:t>
            </w:r>
          </w:p>
        </w:tc>
        <w:tc>
          <w:tcPr>
            <w:tcW w:w="1672" w:type="dxa"/>
            <w:tcBorders>
              <w:left w:val="nil"/>
              <w:bottom w:val="nil"/>
            </w:tcBorders>
          </w:tcPr>
          <w:p w:rsidR="00166672" w:rsidRDefault="00166672">
            <w:pPr>
              <w:pStyle w:val="ConsPlusNormal"/>
            </w:pPr>
            <w:r>
              <w:t>0,497</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Borders>
              <w:top w:val="nil"/>
            </w:tcBorders>
          </w:tcPr>
          <w:p w:rsidR="00166672" w:rsidRDefault="00166672">
            <w:pPr>
              <w:pStyle w:val="ConsPlusNormal"/>
            </w:pPr>
          </w:p>
        </w:tc>
        <w:tc>
          <w:tcPr>
            <w:tcW w:w="1616" w:type="dxa"/>
            <w:tcBorders>
              <w:top w:val="nil"/>
              <w:bottom w:val="nil"/>
              <w:right w:val="nil"/>
            </w:tcBorders>
          </w:tcPr>
          <w:p w:rsidR="00166672" w:rsidRDefault="00166672">
            <w:pPr>
              <w:pStyle w:val="ConsPlusNormal"/>
            </w:pPr>
            <w:r>
              <w:t xml:space="preserve">- </w:t>
            </w:r>
            <w:proofErr w:type="gramStart"/>
            <w:r>
              <w:t>I</w:t>
            </w:r>
            <w:proofErr w:type="gramEnd"/>
            <w:r>
              <w:t>Б (IV)</w:t>
            </w:r>
          </w:p>
        </w:tc>
        <w:tc>
          <w:tcPr>
            <w:tcW w:w="1672" w:type="dxa"/>
            <w:tcBorders>
              <w:top w:val="nil"/>
              <w:left w:val="nil"/>
              <w:bottom w:val="nil"/>
            </w:tcBorders>
          </w:tcPr>
          <w:p w:rsidR="00166672" w:rsidRDefault="00166672">
            <w:pPr>
              <w:pStyle w:val="ConsPlusNormal"/>
            </w:pPr>
            <w:r>
              <w:t>0,551</w:t>
            </w:r>
          </w:p>
        </w:tc>
        <w:tc>
          <w:tcPr>
            <w:tcW w:w="2778" w:type="dxa"/>
            <w:vMerge/>
          </w:tcPr>
          <w:p w:rsidR="00166672" w:rsidRDefault="00166672">
            <w:pPr>
              <w:pStyle w:val="ConsPlusNormal"/>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Borders>
              <w:top w:val="nil"/>
            </w:tcBorders>
          </w:tcPr>
          <w:p w:rsidR="00166672" w:rsidRDefault="00166672">
            <w:pPr>
              <w:pStyle w:val="ConsPlusNormal"/>
            </w:pPr>
          </w:p>
        </w:tc>
        <w:tc>
          <w:tcPr>
            <w:tcW w:w="1616" w:type="dxa"/>
            <w:tcBorders>
              <w:top w:val="nil"/>
              <w:bottom w:val="nil"/>
              <w:right w:val="nil"/>
            </w:tcBorders>
          </w:tcPr>
          <w:p w:rsidR="00166672" w:rsidRDefault="00166672">
            <w:pPr>
              <w:pStyle w:val="ConsPlusNormal"/>
            </w:pPr>
            <w:r>
              <w:t>- II (III)</w:t>
            </w:r>
          </w:p>
        </w:tc>
        <w:tc>
          <w:tcPr>
            <w:tcW w:w="1672" w:type="dxa"/>
            <w:tcBorders>
              <w:top w:val="nil"/>
              <w:left w:val="nil"/>
              <w:bottom w:val="nil"/>
            </w:tcBorders>
          </w:tcPr>
          <w:p w:rsidR="00166672" w:rsidRDefault="00166672">
            <w:pPr>
              <w:pStyle w:val="ConsPlusNormal"/>
            </w:pPr>
            <w:r>
              <w:t>0,403</w:t>
            </w:r>
          </w:p>
        </w:tc>
        <w:tc>
          <w:tcPr>
            <w:tcW w:w="2778" w:type="dxa"/>
            <w:vMerge/>
          </w:tcPr>
          <w:p w:rsidR="00166672" w:rsidRDefault="00166672">
            <w:pPr>
              <w:pStyle w:val="ConsPlusNormal"/>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vMerge/>
            <w:tcBorders>
              <w:top w:val="nil"/>
            </w:tcBorders>
          </w:tcPr>
          <w:p w:rsidR="00166672" w:rsidRDefault="00166672">
            <w:pPr>
              <w:pStyle w:val="ConsPlusNormal"/>
            </w:pPr>
          </w:p>
        </w:tc>
        <w:tc>
          <w:tcPr>
            <w:tcW w:w="1616" w:type="dxa"/>
            <w:tcBorders>
              <w:top w:val="nil"/>
              <w:right w:val="nil"/>
            </w:tcBorders>
          </w:tcPr>
          <w:p w:rsidR="00166672" w:rsidRDefault="00166672">
            <w:pPr>
              <w:pStyle w:val="ConsPlusNormal"/>
            </w:pPr>
            <w:r>
              <w:t>- III (II)</w:t>
            </w:r>
          </w:p>
        </w:tc>
        <w:tc>
          <w:tcPr>
            <w:tcW w:w="1672" w:type="dxa"/>
            <w:tcBorders>
              <w:top w:val="nil"/>
              <w:left w:val="nil"/>
            </w:tcBorders>
          </w:tcPr>
          <w:p w:rsidR="00166672" w:rsidRDefault="00166672">
            <w:pPr>
              <w:pStyle w:val="ConsPlusNormal"/>
            </w:pPr>
            <w:r>
              <w:t>0,377</w:t>
            </w:r>
          </w:p>
        </w:tc>
        <w:tc>
          <w:tcPr>
            <w:tcW w:w="2778" w:type="dxa"/>
            <w:vMerge/>
          </w:tcPr>
          <w:p w:rsidR="00166672" w:rsidRDefault="00166672">
            <w:pPr>
              <w:pStyle w:val="ConsPlusNormal"/>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 xml:space="preserve">Расчет фактических теплоизоляционных свойств изделий в целом и отдельных предметов, проводимый на основании </w:t>
            </w:r>
            <w:proofErr w:type="gramStart"/>
            <w:r>
              <w:t>результатов оценки показателей теплового состояния человека</w:t>
            </w:r>
            <w:proofErr w:type="gramEnd"/>
            <w:r>
              <w:t>:</w:t>
            </w:r>
          </w:p>
        </w:tc>
        <w:tc>
          <w:tcPr>
            <w:tcW w:w="3288" w:type="dxa"/>
            <w:gridSpan w:val="2"/>
          </w:tcPr>
          <w:p w:rsidR="00166672" w:rsidRDefault="00166672">
            <w:pPr>
              <w:pStyle w:val="ConsPlusNormal"/>
            </w:pPr>
            <w:r>
              <w:t>- Температура кожи (средневзвешенная и локальная)</w:t>
            </w:r>
          </w:p>
          <w:p w:rsidR="00166672" w:rsidRDefault="00166672">
            <w:pPr>
              <w:pStyle w:val="ConsPlusNormal"/>
            </w:pPr>
            <w:r>
              <w:t>- Температура тела</w:t>
            </w:r>
          </w:p>
          <w:p w:rsidR="00166672" w:rsidRDefault="00166672">
            <w:pPr>
              <w:pStyle w:val="ConsPlusNormal"/>
            </w:pPr>
            <w:r>
              <w:t>- Средняя температура тела</w:t>
            </w:r>
          </w:p>
          <w:p w:rsidR="00166672" w:rsidRDefault="00166672">
            <w:pPr>
              <w:pStyle w:val="ConsPlusNormal"/>
            </w:pPr>
            <w:r>
              <w:t>- Изменение теплосодержания</w:t>
            </w:r>
          </w:p>
          <w:p w:rsidR="00166672" w:rsidRDefault="00166672">
            <w:pPr>
              <w:pStyle w:val="ConsPlusNormal"/>
            </w:pPr>
            <w:r>
              <w:t>- Частота сердечных сокращений</w:t>
            </w:r>
          </w:p>
          <w:p w:rsidR="00166672" w:rsidRDefault="00166672">
            <w:pPr>
              <w:pStyle w:val="ConsPlusNormal"/>
            </w:pPr>
            <w:r>
              <w:t xml:space="preserve">- </w:t>
            </w:r>
            <w:proofErr w:type="spellStart"/>
            <w:r>
              <w:t>Влагопотери</w:t>
            </w:r>
            <w:proofErr w:type="spellEnd"/>
          </w:p>
          <w:p w:rsidR="00166672" w:rsidRDefault="00166672">
            <w:pPr>
              <w:pStyle w:val="ConsPlusNormal"/>
            </w:pPr>
            <w:r>
              <w:lastRenderedPageBreak/>
              <w:t xml:space="preserve">- </w:t>
            </w:r>
            <w:proofErr w:type="spellStart"/>
            <w:r>
              <w:t>Теплоощущения</w:t>
            </w:r>
            <w:proofErr w:type="spellEnd"/>
          </w:p>
          <w:p w:rsidR="00166672" w:rsidRDefault="00166672">
            <w:pPr>
              <w:pStyle w:val="ConsPlusNormal"/>
            </w:pPr>
            <w:r>
              <w:t xml:space="preserve">- Уровень </w:t>
            </w:r>
            <w:proofErr w:type="spellStart"/>
            <w:r>
              <w:t>энергозатрат</w:t>
            </w:r>
            <w:proofErr w:type="spellEnd"/>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 xml:space="preserve">Масса изделий, для которых установлены допустимые величины (обувь, изолирующие комплекты </w:t>
            </w:r>
            <w:proofErr w:type="gramStart"/>
            <w:r>
              <w:t>СИЗ</w:t>
            </w:r>
            <w:proofErr w:type="gramEnd"/>
            <w:r>
              <w:t xml:space="preserve"> и т.п.)</w:t>
            </w:r>
          </w:p>
        </w:tc>
        <w:tc>
          <w:tcPr>
            <w:tcW w:w="3288" w:type="dxa"/>
            <w:gridSpan w:val="2"/>
          </w:tcPr>
          <w:p w:rsidR="00166672" w:rsidRDefault="00166672">
            <w:pPr>
              <w:pStyle w:val="ConsPlusNormal"/>
            </w:pPr>
            <w:r>
              <w:t>в соответствии с нормативно-технической документацией на конкретные виды продукции</w:t>
            </w:r>
          </w:p>
        </w:tc>
        <w:tc>
          <w:tcPr>
            <w:tcW w:w="2778" w:type="dxa"/>
          </w:tcPr>
          <w:p w:rsidR="00166672" w:rsidRDefault="00166672">
            <w:pPr>
              <w:pStyle w:val="ConsPlusNormal"/>
              <w:jc w:val="both"/>
            </w:pPr>
          </w:p>
        </w:tc>
      </w:tr>
      <w:bookmarkStart w:id="43" w:name="P2120"/>
      <w:bookmarkEnd w:id="43"/>
      <w:tr w:rsidR="00166672">
        <w:tc>
          <w:tcPr>
            <w:tcW w:w="510" w:type="dxa"/>
            <w:vMerge w:val="restart"/>
          </w:tcPr>
          <w:p w:rsidR="00166672" w:rsidRDefault="00166672">
            <w:pPr>
              <w:pStyle w:val="ConsPlusNormal"/>
              <w:jc w:val="center"/>
            </w:pPr>
            <w:r>
              <w:fldChar w:fldCharType="begin"/>
            </w:r>
            <w:r>
              <w:instrText xml:space="preserve"> HYPERLINK "consultantplus://offline/ref=8DC97F5ACA906F740E9F9806C40FE32D966C3D75F88BD5A64715BE4A6B7159DB217E1B44221E5FC417740D11157849870FFBC4A470B83759i2C6H" \h </w:instrText>
            </w:r>
            <w:r>
              <w:fldChar w:fldCharType="separate"/>
            </w:r>
            <w:r>
              <w:rPr>
                <w:color w:val="0000FF"/>
              </w:rPr>
              <w:t>4.1</w:t>
            </w:r>
            <w:r>
              <w:rPr>
                <w:color w:val="0000FF"/>
              </w:rPr>
              <w:fldChar w:fldCharType="end"/>
            </w:r>
          </w:p>
        </w:tc>
        <w:tc>
          <w:tcPr>
            <w:tcW w:w="2154" w:type="dxa"/>
            <w:vMerge w:val="restart"/>
          </w:tcPr>
          <w:p w:rsidR="00166672" w:rsidRDefault="00166672">
            <w:pPr>
              <w:pStyle w:val="ConsPlusNormal"/>
            </w:pPr>
            <w:r>
              <w:t>Одежда специальная для защиты от воздействия повышенных температур (костюмы, обувь, рукавицы, перчатки, головные уборы)</w:t>
            </w:r>
          </w:p>
        </w:tc>
        <w:tc>
          <w:tcPr>
            <w:tcW w:w="4876" w:type="dxa"/>
          </w:tcPr>
          <w:p w:rsidR="00166672" w:rsidRDefault="00166672">
            <w:pPr>
              <w:pStyle w:val="ConsPlusNormal"/>
            </w:pPr>
            <w:r>
              <w:t xml:space="preserve">Все показатели по </w:t>
            </w:r>
            <w:hyperlink w:anchor="P1957">
              <w:r>
                <w:rPr>
                  <w:color w:val="0000FF"/>
                </w:rPr>
                <w:t>разделу 1</w:t>
              </w:r>
            </w:hyperlink>
            <w:r>
              <w:t>, кроме того (для обуви):</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ind w:firstLine="283"/>
              <w:jc w:val="both"/>
            </w:pPr>
            <w:r>
              <w:t xml:space="preserve">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 по критериям теплового состояния человека (см. </w:t>
            </w:r>
            <w:hyperlink w:anchor="P2045">
              <w:r>
                <w:rPr>
                  <w:color w:val="0000FF"/>
                </w:rPr>
                <w:t>п. 3</w:t>
              </w:r>
            </w:hyperlink>
            <w:r>
              <w:t>), а также по показателям:</w:t>
            </w:r>
          </w:p>
        </w:tc>
        <w:tc>
          <w:tcPr>
            <w:tcW w:w="3288" w:type="dxa"/>
            <w:gridSpan w:val="2"/>
            <w:tcBorders>
              <w:bottom w:val="nil"/>
            </w:tcBorders>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pPr>
            <w:r>
              <w:t>- температуры внутренних поверхностей одежды</w:t>
            </w:r>
          </w:p>
        </w:tc>
        <w:tc>
          <w:tcPr>
            <w:tcW w:w="3288" w:type="dxa"/>
            <w:gridSpan w:val="2"/>
            <w:tcBorders>
              <w:top w:val="nil"/>
              <w:bottom w:val="nil"/>
            </w:tcBorders>
          </w:tcPr>
          <w:p w:rsidR="00166672" w:rsidRDefault="00166672">
            <w:pPr>
              <w:pStyle w:val="ConsPlusNormal"/>
              <w:jc w:val="center"/>
            </w:pPr>
            <w:r>
              <w:t>не более 40 °C</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pPr>
            <w:r>
              <w:t xml:space="preserve">- температуры воздуха в </w:t>
            </w:r>
            <w:proofErr w:type="spellStart"/>
            <w:r>
              <w:t>пододежном</w:t>
            </w:r>
            <w:proofErr w:type="spellEnd"/>
            <w:r>
              <w:t xml:space="preserve"> пространстве</w:t>
            </w:r>
          </w:p>
        </w:tc>
        <w:tc>
          <w:tcPr>
            <w:tcW w:w="3288" w:type="dxa"/>
            <w:gridSpan w:val="2"/>
            <w:tcBorders>
              <w:top w:val="nil"/>
            </w:tcBorders>
          </w:tcPr>
          <w:p w:rsidR="00166672" w:rsidRDefault="00166672">
            <w:pPr>
              <w:pStyle w:val="ConsPlusNormal"/>
              <w:jc w:val="center"/>
            </w:pPr>
            <w:r>
              <w:t>не более 40 °C</w:t>
            </w:r>
          </w:p>
        </w:tc>
        <w:tc>
          <w:tcPr>
            <w:tcW w:w="2778" w:type="dxa"/>
            <w:tcBorders>
              <w:top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ind w:firstLine="283"/>
              <w:jc w:val="both"/>
            </w:pPr>
            <w:r>
              <w:t>Сопротивление материалов подошвы обуви контактному теплу (</w:t>
            </w:r>
            <w:proofErr w:type="spellStart"/>
            <w:r>
              <w:t>термоустойчивость</w:t>
            </w:r>
            <w:proofErr w:type="spellEnd"/>
            <w:r>
              <w:t xml:space="preserve"> обуви), </w:t>
            </w:r>
            <w:r>
              <w:lastRenderedPageBreak/>
              <w:t>оцениваемое по результатам физиолого-гигиенических исследований с участием испытателей с использованием специальной установки. Характеристика изменений подошвы после контакта с нагретой до (300 +/- 2) °C поверхностью в течение (60 +/- 1) с и последующего 10-минутного остывания - внешний вид подошвы испытываемой обуви (оплавление, трещины, обугливание) и психофизиологические показатели состояния человека:</w:t>
            </w:r>
          </w:p>
        </w:tc>
        <w:tc>
          <w:tcPr>
            <w:tcW w:w="3288" w:type="dxa"/>
            <w:gridSpan w:val="2"/>
            <w:tcBorders>
              <w:bottom w:val="nil"/>
            </w:tcBorders>
            <w:vAlign w:val="bottom"/>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 субъективные ощущения</w:t>
            </w:r>
          </w:p>
        </w:tc>
        <w:tc>
          <w:tcPr>
            <w:tcW w:w="3288" w:type="dxa"/>
            <w:gridSpan w:val="2"/>
            <w:tcBorders>
              <w:top w:val="nil"/>
              <w:bottom w:val="nil"/>
            </w:tcBorders>
          </w:tcPr>
          <w:p w:rsidR="00166672" w:rsidRDefault="00166672">
            <w:pPr>
              <w:pStyle w:val="ConsPlusNormal"/>
            </w:pPr>
            <w:r>
              <w:t>ощущение жжения в области подошвы</w:t>
            </w:r>
          </w:p>
        </w:tc>
        <w:tc>
          <w:tcPr>
            <w:tcW w:w="2778" w:type="dxa"/>
            <w:tcBorders>
              <w:top w:val="nil"/>
              <w:bottom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ind w:left="283"/>
            </w:pPr>
            <w:r>
              <w:t>- температура кожи в области подошвы</w:t>
            </w:r>
          </w:p>
        </w:tc>
        <w:tc>
          <w:tcPr>
            <w:tcW w:w="3288" w:type="dxa"/>
            <w:gridSpan w:val="2"/>
            <w:tcBorders>
              <w:top w:val="nil"/>
            </w:tcBorders>
          </w:tcPr>
          <w:p w:rsidR="00166672" w:rsidRDefault="00166672">
            <w:pPr>
              <w:pStyle w:val="ConsPlusNormal"/>
            </w:pPr>
            <w:r>
              <w:t>не более 40 °C</w:t>
            </w:r>
          </w:p>
        </w:tc>
        <w:tc>
          <w:tcPr>
            <w:tcW w:w="2778" w:type="dxa"/>
            <w:tcBorders>
              <w:top w:val="nil"/>
            </w:tcBorders>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Масса изделий, для которых установлены допустимые величины (обувь и т.п.)</w:t>
            </w:r>
          </w:p>
        </w:tc>
        <w:tc>
          <w:tcPr>
            <w:tcW w:w="3288" w:type="dxa"/>
            <w:gridSpan w:val="2"/>
          </w:tcPr>
          <w:p w:rsidR="00166672" w:rsidRDefault="00166672">
            <w:pPr>
              <w:pStyle w:val="ConsPlusNormal"/>
            </w:pPr>
            <w:r>
              <w:t>в соответствии с нормативно-технической документацией на конкретные виды продукции</w:t>
            </w:r>
          </w:p>
        </w:tc>
        <w:tc>
          <w:tcPr>
            <w:tcW w:w="2778" w:type="dxa"/>
          </w:tcPr>
          <w:p w:rsidR="00166672" w:rsidRDefault="00166672">
            <w:pPr>
              <w:pStyle w:val="ConsPlusNormal"/>
              <w:jc w:val="both"/>
            </w:pPr>
          </w:p>
        </w:tc>
      </w:tr>
      <w:tr w:rsidR="00166672">
        <w:tc>
          <w:tcPr>
            <w:tcW w:w="510" w:type="dxa"/>
            <w:vMerge w:val="restart"/>
          </w:tcPr>
          <w:p w:rsidR="00166672" w:rsidRDefault="00166672">
            <w:pPr>
              <w:pStyle w:val="ConsPlusNormal"/>
              <w:jc w:val="center"/>
            </w:pPr>
            <w:r>
              <w:t>5</w:t>
            </w:r>
          </w:p>
        </w:tc>
        <w:tc>
          <w:tcPr>
            <w:tcW w:w="2154" w:type="dxa"/>
            <w:vMerge w:val="restart"/>
          </w:tcPr>
          <w:p w:rsidR="00166672" w:rsidRDefault="00166672">
            <w:pPr>
              <w:pStyle w:val="ConsPlusNormal"/>
            </w:pPr>
            <w:r>
              <w:t xml:space="preserve">Рабочая и специальная одежда и </w:t>
            </w:r>
            <w:r>
              <w:lastRenderedPageBreak/>
              <w:t xml:space="preserve">средства индивидуальной защиты от воздействия электрических и электромагнитных полей (куртки, комбинезоны, </w:t>
            </w:r>
            <w:proofErr w:type="spellStart"/>
            <w:r>
              <w:t>накасники</w:t>
            </w:r>
            <w:proofErr w:type="spellEnd"/>
            <w:r>
              <w:t>, перчатки, ботинки, фартуки, косынки, шторы), перчатки от воздействия постоянного магнитного поля</w:t>
            </w:r>
          </w:p>
        </w:tc>
        <w:tc>
          <w:tcPr>
            <w:tcW w:w="4876" w:type="dxa"/>
          </w:tcPr>
          <w:p w:rsidR="00166672" w:rsidRDefault="00166672">
            <w:pPr>
              <w:pStyle w:val="ConsPlusNormal"/>
            </w:pPr>
            <w:r>
              <w:lastRenderedPageBreak/>
              <w:t xml:space="preserve">Все показатели по </w:t>
            </w:r>
            <w:hyperlink w:anchor="P1957">
              <w:r>
                <w:rPr>
                  <w:color w:val="0000FF"/>
                </w:rPr>
                <w:t>разделу 1</w:t>
              </w:r>
            </w:hyperlink>
            <w:r>
              <w:t>, кроме того:</w:t>
            </w:r>
          </w:p>
        </w:tc>
        <w:tc>
          <w:tcPr>
            <w:tcW w:w="3288" w:type="dxa"/>
            <w:gridSpan w:val="2"/>
          </w:tcPr>
          <w:p w:rsidR="00166672" w:rsidRDefault="00166672">
            <w:pPr>
              <w:pStyle w:val="ConsPlusNormal"/>
            </w:pPr>
            <w:r>
              <w:t>ДКМ</w:t>
            </w:r>
          </w:p>
        </w:tc>
        <w:tc>
          <w:tcPr>
            <w:tcW w:w="2778" w:type="dxa"/>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pPr>
            <w:r>
              <w:t>Специфические санитарно-</w:t>
            </w:r>
            <w:r>
              <w:lastRenderedPageBreak/>
              <w:t>гигиенические характеристики материалов:</w:t>
            </w:r>
          </w:p>
        </w:tc>
        <w:tc>
          <w:tcPr>
            <w:tcW w:w="3288" w:type="dxa"/>
            <w:gridSpan w:val="2"/>
            <w:tcBorders>
              <w:bottom w:val="nil"/>
            </w:tcBorders>
            <w:vAlign w:val="bottom"/>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pPr>
            <w:r>
              <w:t>- миграция вредных веществ в воду</w:t>
            </w:r>
          </w:p>
        </w:tc>
        <w:tc>
          <w:tcPr>
            <w:tcW w:w="3288" w:type="dxa"/>
            <w:gridSpan w:val="2"/>
            <w:tcBorders>
              <w:top w:val="nil"/>
              <w:bottom w:val="nil"/>
            </w:tcBorders>
          </w:tcPr>
          <w:p w:rsidR="00166672" w:rsidRDefault="00166672">
            <w:pPr>
              <w:pStyle w:val="ConsPlusNormal"/>
            </w:pP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 из медьсодержащих тканей:</w:t>
            </w:r>
          </w:p>
        </w:tc>
        <w:tc>
          <w:tcPr>
            <w:tcW w:w="3288" w:type="dxa"/>
            <w:gridSpan w:val="2"/>
            <w:tcBorders>
              <w:top w:val="nil"/>
              <w:bottom w:val="nil"/>
            </w:tcBorders>
          </w:tcPr>
          <w:p w:rsidR="00166672" w:rsidRDefault="00166672">
            <w:pPr>
              <w:pStyle w:val="ConsPlusNormal"/>
            </w:pP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медь</w:t>
            </w:r>
          </w:p>
        </w:tc>
        <w:tc>
          <w:tcPr>
            <w:tcW w:w="3288" w:type="dxa"/>
            <w:gridSpan w:val="2"/>
            <w:tcBorders>
              <w:top w:val="nil"/>
              <w:bottom w:val="nil"/>
            </w:tcBorders>
          </w:tcPr>
          <w:p w:rsidR="00166672" w:rsidRDefault="00166672">
            <w:pPr>
              <w:pStyle w:val="ConsPlusNormal"/>
            </w:pPr>
            <w:r>
              <w:t>не более 1,0 мг/л</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pPr>
            <w:r>
              <w:t>- из прочих экранирующих материалов контроль мигрирующих веществ, исходя из состава ткани;</w:t>
            </w:r>
          </w:p>
        </w:tc>
        <w:tc>
          <w:tcPr>
            <w:tcW w:w="3288" w:type="dxa"/>
            <w:gridSpan w:val="2"/>
            <w:tcBorders>
              <w:top w:val="nil"/>
              <w:bottom w:val="nil"/>
            </w:tcBorders>
          </w:tcPr>
          <w:p w:rsidR="00166672" w:rsidRDefault="00166672">
            <w:pPr>
              <w:pStyle w:val="ConsPlusNormal"/>
            </w:pPr>
            <w:r>
              <w:t>в соответствии с ПДК и ОБУВ вредных веществ в воде;</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pPr>
            <w:r>
              <w:t>- миграция вредных веществ в воздушную среду из материалов (при необходимости)</w:t>
            </w:r>
          </w:p>
        </w:tc>
        <w:tc>
          <w:tcPr>
            <w:tcW w:w="3288" w:type="dxa"/>
            <w:gridSpan w:val="2"/>
            <w:tcBorders>
              <w:top w:val="nil"/>
            </w:tcBorders>
          </w:tcPr>
          <w:p w:rsidR="00166672" w:rsidRDefault="00166672">
            <w:pPr>
              <w:pStyle w:val="ConsPlusNormal"/>
            </w:pPr>
            <w:r>
              <w:t>в соответствии с ПДК и ОБУВ вредных веществ в атмосферном воздухе</w:t>
            </w:r>
          </w:p>
        </w:tc>
        <w:tc>
          <w:tcPr>
            <w:tcW w:w="2778" w:type="dxa"/>
            <w:tcBorders>
              <w:top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pPr>
            <w:r>
              <w:t>Экранирующие свойства материалов и одежды в целом для защиты от электрических полей (ЭП) промышленной частоты 50 Гц (ЭП 50 Гц) и электромагнитных полей радиочастот (ЭМП РЧ), оцениваемые с использованием стендов, манекенов и испытателей в условиях физиолого-гигиенических исследований:</w:t>
            </w:r>
          </w:p>
          <w:p w:rsidR="00166672" w:rsidRDefault="00166672">
            <w:pPr>
              <w:pStyle w:val="ConsPlusNormal"/>
              <w:ind w:left="283"/>
            </w:pPr>
            <w:r>
              <w:t xml:space="preserve">- уровни ЭП 50 Гц и ЭМП РЧ, воздействующие на человека, одетого в защитную одежду, измеренные в </w:t>
            </w:r>
            <w:proofErr w:type="spellStart"/>
            <w:r>
              <w:t>пододежном</w:t>
            </w:r>
            <w:proofErr w:type="spellEnd"/>
            <w:r>
              <w:t xml:space="preserve"> </w:t>
            </w:r>
            <w:r>
              <w:lastRenderedPageBreak/>
              <w:t>пространстве, должны</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ind w:left="283"/>
            </w:pPr>
            <w:r>
              <w:t>соответствовать:</w:t>
            </w:r>
          </w:p>
        </w:tc>
        <w:tc>
          <w:tcPr>
            <w:tcW w:w="3288" w:type="dxa"/>
            <w:gridSpan w:val="2"/>
            <w:tcBorders>
              <w:bottom w:val="nil"/>
            </w:tcBorders>
            <w:vAlign w:val="bottom"/>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566"/>
            </w:pPr>
            <w:r>
              <w:t>- напряженность ЭП частотой 50 Гц;</w:t>
            </w:r>
          </w:p>
        </w:tc>
        <w:tc>
          <w:tcPr>
            <w:tcW w:w="3288" w:type="dxa"/>
            <w:gridSpan w:val="2"/>
            <w:tcBorders>
              <w:top w:val="nil"/>
              <w:bottom w:val="nil"/>
            </w:tcBorders>
          </w:tcPr>
          <w:p w:rsidR="00166672" w:rsidRDefault="00166672">
            <w:pPr>
              <w:pStyle w:val="ConsPlusNormal"/>
            </w:pPr>
            <w:r>
              <w:t xml:space="preserve">не более 5 </w:t>
            </w:r>
            <w:proofErr w:type="spellStart"/>
            <w:r>
              <w:t>кВ</w:t>
            </w:r>
            <w:proofErr w:type="spellEnd"/>
            <w:r>
              <w:t>/м</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566"/>
            </w:pPr>
            <w:r>
              <w:t>- напряженность ЭП в диапазоне частот &gt;= 10 - 30 кГц;</w:t>
            </w:r>
          </w:p>
        </w:tc>
        <w:tc>
          <w:tcPr>
            <w:tcW w:w="3288" w:type="dxa"/>
            <w:gridSpan w:val="2"/>
            <w:tcBorders>
              <w:top w:val="nil"/>
              <w:bottom w:val="nil"/>
            </w:tcBorders>
          </w:tcPr>
          <w:p w:rsidR="00166672" w:rsidRDefault="00166672">
            <w:pPr>
              <w:pStyle w:val="ConsPlusNormal"/>
            </w:pPr>
            <w:r>
              <w:t xml:space="preserve">не более 0,5 </w:t>
            </w:r>
            <w:proofErr w:type="spellStart"/>
            <w:r>
              <w:t>кВ</w:t>
            </w:r>
            <w:proofErr w:type="spellEnd"/>
            <w:r>
              <w:t>/м</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566"/>
            </w:pPr>
            <w:r>
              <w:t>- напряженность ЭП в диапазоне частот, МГц:</w:t>
            </w:r>
          </w:p>
        </w:tc>
        <w:tc>
          <w:tcPr>
            <w:tcW w:w="3288" w:type="dxa"/>
            <w:gridSpan w:val="2"/>
            <w:tcBorders>
              <w:top w:val="nil"/>
              <w:bottom w:val="nil"/>
            </w:tcBorders>
          </w:tcPr>
          <w:p w:rsidR="00166672" w:rsidRDefault="00166672">
            <w:pPr>
              <w:pStyle w:val="ConsPlusNormal"/>
            </w:pP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849"/>
            </w:pPr>
            <w:r>
              <w:t>&gt;= 0,03 - 3,0</w:t>
            </w:r>
          </w:p>
        </w:tc>
        <w:tc>
          <w:tcPr>
            <w:tcW w:w="3288" w:type="dxa"/>
            <w:gridSpan w:val="2"/>
            <w:tcBorders>
              <w:top w:val="nil"/>
              <w:bottom w:val="nil"/>
            </w:tcBorders>
          </w:tcPr>
          <w:p w:rsidR="00166672" w:rsidRDefault="00166672">
            <w:pPr>
              <w:pStyle w:val="ConsPlusNormal"/>
            </w:pPr>
            <w:r>
              <w:t xml:space="preserve">не более 0,5 </w:t>
            </w:r>
            <w:proofErr w:type="spellStart"/>
            <w:r>
              <w:t>кВ</w:t>
            </w:r>
            <w:proofErr w:type="spellEnd"/>
            <w:r>
              <w:t>/м</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849"/>
            </w:pPr>
            <w:r>
              <w:t>&gt;= 3,0 - 30,0</w:t>
            </w:r>
          </w:p>
        </w:tc>
        <w:tc>
          <w:tcPr>
            <w:tcW w:w="3288" w:type="dxa"/>
            <w:gridSpan w:val="2"/>
            <w:tcBorders>
              <w:top w:val="nil"/>
              <w:bottom w:val="nil"/>
            </w:tcBorders>
          </w:tcPr>
          <w:p w:rsidR="00166672" w:rsidRDefault="00166672">
            <w:pPr>
              <w:pStyle w:val="ConsPlusNormal"/>
            </w:pPr>
            <w:r>
              <w:t xml:space="preserve">не более 0,03 </w:t>
            </w:r>
            <w:proofErr w:type="spellStart"/>
            <w:r>
              <w:t>кВ</w:t>
            </w:r>
            <w:proofErr w:type="spellEnd"/>
            <w:r>
              <w:t>/м</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849"/>
            </w:pPr>
            <w:r>
              <w:t>&gt;= 30,0 - 50,0</w:t>
            </w:r>
          </w:p>
        </w:tc>
        <w:tc>
          <w:tcPr>
            <w:tcW w:w="3288" w:type="dxa"/>
            <w:gridSpan w:val="2"/>
            <w:tcBorders>
              <w:top w:val="nil"/>
              <w:bottom w:val="nil"/>
            </w:tcBorders>
          </w:tcPr>
          <w:p w:rsidR="00166672" w:rsidRDefault="00166672">
            <w:pPr>
              <w:pStyle w:val="ConsPlusNormal"/>
            </w:pPr>
            <w:r>
              <w:t xml:space="preserve">не более 0,08 </w:t>
            </w:r>
            <w:proofErr w:type="spellStart"/>
            <w:r>
              <w:t>кВ</w:t>
            </w:r>
            <w:proofErr w:type="spellEnd"/>
            <w:r>
              <w:t>/м</w:t>
            </w:r>
          </w:p>
        </w:tc>
        <w:tc>
          <w:tcPr>
            <w:tcW w:w="2778" w:type="dxa"/>
            <w:tcBorders>
              <w:top w:val="nil"/>
              <w:bottom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ind w:left="849"/>
            </w:pPr>
            <w:r>
              <w:t>&gt;= 50,0 - 300,0</w:t>
            </w:r>
          </w:p>
        </w:tc>
        <w:tc>
          <w:tcPr>
            <w:tcW w:w="3288" w:type="dxa"/>
            <w:gridSpan w:val="2"/>
            <w:tcBorders>
              <w:top w:val="nil"/>
            </w:tcBorders>
          </w:tcPr>
          <w:p w:rsidR="00166672" w:rsidRDefault="00166672">
            <w:pPr>
              <w:pStyle w:val="ConsPlusNormal"/>
            </w:pPr>
            <w:r>
              <w:t xml:space="preserve">не более 0,08 </w:t>
            </w:r>
            <w:proofErr w:type="spellStart"/>
            <w:r>
              <w:t>кВ</w:t>
            </w:r>
            <w:proofErr w:type="spellEnd"/>
            <w:r>
              <w:t>/м</w:t>
            </w:r>
          </w:p>
        </w:tc>
        <w:tc>
          <w:tcPr>
            <w:tcW w:w="2778" w:type="dxa"/>
            <w:tcBorders>
              <w:top w:val="nil"/>
            </w:tcBorders>
          </w:tcPr>
          <w:p w:rsidR="00166672" w:rsidRDefault="00166672">
            <w:pPr>
              <w:pStyle w:val="ConsPlusNormal"/>
              <w:jc w:val="both"/>
            </w:pPr>
          </w:p>
        </w:tc>
      </w:tr>
      <w:tr w:rsidR="00166672">
        <w:tc>
          <w:tcPr>
            <w:tcW w:w="510" w:type="dxa"/>
            <w:vMerge w:val="restart"/>
          </w:tcPr>
          <w:p w:rsidR="00166672" w:rsidRDefault="00166672">
            <w:pPr>
              <w:pStyle w:val="ConsPlusNormal"/>
              <w:jc w:val="center"/>
            </w:pPr>
          </w:p>
        </w:tc>
        <w:tc>
          <w:tcPr>
            <w:tcW w:w="2154" w:type="dxa"/>
            <w:vMerge w:val="restart"/>
          </w:tcPr>
          <w:p w:rsidR="00166672" w:rsidRDefault="00166672">
            <w:pPr>
              <w:pStyle w:val="ConsPlusNormal"/>
            </w:pPr>
          </w:p>
        </w:tc>
        <w:tc>
          <w:tcPr>
            <w:tcW w:w="4876" w:type="dxa"/>
          </w:tcPr>
          <w:p w:rsidR="00166672" w:rsidRDefault="00166672">
            <w:pPr>
              <w:pStyle w:val="ConsPlusNormal"/>
            </w:pPr>
            <w:r>
              <w:t>- рассчитанный коэффициент экранирования (</w:t>
            </w:r>
            <w:proofErr w:type="spellStart"/>
            <w:r>
              <w:t>Кэ</w:t>
            </w:r>
            <w:proofErr w:type="spellEnd"/>
            <w:r>
              <w:t>) или коэффициент ослабления материалов и одежды должен соответствовать</w:t>
            </w:r>
          </w:p>
        </w:tc>
        <w:tc>
          <w:tcPr>
            <w:tcW w:w="3288" w:type="dxa"/>
            <w:gridSpan w:val="2"/>
          </w:tcPr>
          <w:p w:rsidR="00166672" w:rsidRDefault="00166672">
            <w:pPr>
              <w:pStyle w:val="ConsPlusNormal"/>
            </w:pPr>
            <w:r>
              <w:t>требованиям нормативной документации на продукцию.</w:t>
            </w:r>
          </w:p>
        </w:tc>
        <w:tc>
          <w:tcPr>
            <w:tcW w:w="2778" w:type="dxa"/>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pPr>
            <w:r>
              <w:t>Защитные свойства материалов изделий от воздействия постоянного магнитного поля (ПМП):</w:t>
            </w:r>
          </w:p>
        </w:tc>
        <w:tc>
          <w:tcPr>
            <w:tcW w:w="3288" w:type="dxa"/>
            <w:gridSpan w:val="2"/>
            <w:tcBorders>
              <w:bottom w:val="nil"/>
            </w:tcBorders>
            <w:vAlign w:val="center"/>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ind w:left="283"/>
            </w:pPr>
            <w:r>
              <w:t xml:space="preserve">- уровни ПМП, воздействующие локально на руки человека, </w:t>
            </w:r>
            <w:r>
              <w:lastRenderedPageBreak/>
              <w:t>измеренные под защитными рукавицами, должны находиться в пределах</w:t>
            </w:r>
          </w:p>
        </w:tc>
        <w:tc>
          <w:tcPr>
            <w:tcW w:w="3288" w:type="dxa"/>
            <w:gridSpan w:val="2"/>
            <w:tcBorders>
              <w:top w:val="nil"/>
            </w:tcBorders>
          </w:tcPr>
          <w:p w:rsidR="00166672" w:rsidRDefault="00166672">
            <w:pPr>
              <w:pStyle w:val="ConsPlusNormal"/>
            </w:pPr>
            <w:r>
              <w:lastRenderedPageBreak/>
              <w:t xml:space="preserve">ПДУ магнитной индукции ПМП, равному </w:t>
            </w:r>
            <w:r>
              <w:lastRenderedPageBreak/>
              <w:t xml:space="preserve">10 </w:t>
            </w:r>
            <w:proofErr w:type="spellStart"/>
            <w:r>
              <w:t>мТл</w:t>
            </w:r>
            <w:proofErr w:type="spellEnd"/>
          </w:p>
        </w:tc>
        <w:tc>
          <w:tcPr>
            <w:tcW w:w="2778" w:type="dxa"/>
            <w:tcBorders>
              <w:top w:val="nil"/>
            </w:tcBorders>
          </w:tcPr>
          <w:p w:rsidR="00166672" w:rsidRDefault="00166672">
            <w:pPr>
              <w:pStyle w:val="ConsPlusNormal"/>
              <w:jc w:val="both"/>
            </w:pPr>
          </w:p>
        </w:tc>
      </w:tr>
      <w:tr w:rsidR="00166672">
        <w:tc>
          <w:tcPr>
            <w:tcW w:w="510" w:type="dxa"/>
            <w:vMerge w:val="restart"/>
          </w:tcPr>
          <w:p w:rsidR="00166672" w:rsidRDefault="00166672">
            <w:pPr>
              <w:pStyle w:val="ConsPlusNormal"/>
              <w:jc w:val="center"/>
            </w:pPr>
            <w:r>
              <w:lastRenderedPageBreak/>
              <w:t>6</w:t>
            </w:r>
          </w:p>
        </w:tc>
        <w:tc>
          <w:tcPr>
            <w:tcW w:w="2154" w:type="dxa"/>
            <w:vMerge w:val="restart"/>
          </w:tcPr>
          <w:p w:rsidR="00166672" w:rsidRDefault="00166672">
            <w:pPr>
              <w:pStyle w:val="ConsPlusNormal"/>
            </w:pPr>
            <w:r>
              <w:t>Средства защиты человека от ионизирующих излучений</w:t>
            </w:r>
          </w:p>
        </w:tc>
        <w:tc>
          <w:tcPr>
            <w:tcW w:w="4876" w:type="dxa"/>
          </w:tcPr>
          <w:p w:rsidR="00166672" w:rsidRDefault="00166672">
            <w:pPr>
              <w:pStyle w:val="ConsPlusNormal"/>
            </w:pPr>
            <w:r>
              <w:t xml:space="preserve">Все показатели по </w:t>
            </w:r>
            <w:hyperlink w:anchor="P1957">
              <w:r>
                <w:rPr>
                  <w:color w:val="0000FF"/>
                </w:rPr>
                <w:t>разделу 1</w:t>
              </w:r>
            </w:hyperlink>
            <w:r>
              <w:t>, кроме того:</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pPr>
            <w:r>
              <w:t>Специфические санитарно-гигиенические характеристики материалов:</w:t>
            </w:r>
          </w:p>
          <w:p w:rsidR="00166672" w:rsidRDefault="00166672">
            <w:pPr>
              <w:pStyle w:val="ConsPlusNormal"/>
            </w:pPr>
            <w:r>
              <w:t>- миграция вредных веществ в воду, мг/л, не более</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pPr>
            <w:r>
              <w:t>Специфические санитарно-гигиенические характеристики материалов:</w:t>
            </w:r>
          </w:p>
        </w:tc>
        <w:tc>
          <w:tcPr>
            <w:tcW w:w="3288" w:type="dxa"/>
            <w:gridSpan w:val="2"/>
            <w:tcBorders>
              <w:bottom w:val="nil"/>
            </w:tcBorders>
            <w:vAlign w:val="bottom"/>
          </w:tcPr>
          <w:p w:rsidR="00166672" w:rsidRDefault="00166672">
            <w:pPr>
              <w:pStyle w:val="ConsPlusNormal"/>
            </w:pPr>
          </w:p>
        </w:tc>
        <w:tc>
          <w:tcPr>
            <w:tcW w:w="2778" w:type="dxa"/>
            <w:tcBorders>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pPr>
            <w:r>
              <w:t>- миграция вредных веществ в воду</w:t>
            </w:r>
          </w:p>
        </w:tc>
        <w:tc>
          <w:tcPr>
            <w:tcW w:w="3288" w:type="dxa"/>
            <w:gridSpan w:val="2"/>
            <w:tcBorders>
              <w:top w:val="nil"/>
              <w:bottom w:val="nil"/>
            </w:tcBorders>
          </w:tcPr>
          <w:p w:rsidR="00166672" w:rsidRDefault="00166672">
            <w:pPr>
              <w:pStyle w:val="ConsPlusNormal"/>
            </w:pP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 из свине</w:t>
            </w:r>
            <w:proofErr w:type="gramStart"/>
            <w:r>
              <w:t>ц-</w:t>
            </w:r>
            <w:proofErr w:type="gramEnd"/>
            <w:r>
              <w:t>, оловосодержащих тканей:</w:t>
            </w:r>
          </w:p>
        </w:tc>
        <w:tc>
          <w:tcPr>
            <w:tcW w:w="3288" w:type="dxa"/>
            <w:gridSpan w:val="2"/>
            <w:tcBorders>
              <w:top w:val="nil"/>
              <w:bottom w:val="nil"/>
            </w:tcBorders>
          </w:tcPr>
          <w:p w:rsidR="00166672" w:rsidRDefault="00166672">
            <w:pPr>
              <w:pStyle w:val="ConsPlusNormal"/>
            </w:pPr>
            <w:r>
              <w:t>ДКМ</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 свинец;</w:t>
            </w:r>
          </w:p>
        </w:tc>
        <w:tc>
          <w:tcPr>
            <w:tcW w:w="3288" w:type="dxa"/>
            <w:gridSpan w:val="2"/>
            <w:tcBorders>
              <w:top w:val="nil"/>
              <w:bottom w:val="nil"/>
            </w:tcBorders>
          </w:tcPr>
          <w:p w:rsidR="00166672" w:rsidRDefault="00166672">
            <w:pPr>
              <w:pStyle w:val="ConsPlusNormal"/>
            </w:pPr>
            <w:r>
              <w:t>не более 0,03 мг/л</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 олово;</w:t>
            </w:r>
          </w:p>
        </w:tc>
        <w:tc>
          <w:tcPr>
            <w:tcW w:w="3288" w:type="dxa"/>
            <w:gridSpan w:val="2"/>
            <w:tcBorders>
              <w:top w:val="nil"/>
              <w:bottom w:val="nil"/>
            </w:tcBorders>
          </w:tcPr>
          <w:p w:rsidR="00166672" w:rsidRDefault="00166672">
            <w:pPr>
              <w:pStyle w:val="ConsPlusNormal"/>
            </w:pPr>
            <w:r>
              <w:t>не более 2,0 мг/л</w:t>
            </w:r>
          </w:p>
        </w:tc>
        <w:tc>
          <w:tcPr>
            <w:tcW w:w="2778" w:type="dxa"/>
            <w:tcBorders>
              <w:top w:val="nil"/>
              <w:bottom w:val="nil"/>
            </w:tcBorders>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bottom w:val="nil"/>
            </w:tcBorders>
          </w:tcPr>
          <w:p w:rsidR="00166672" w:rsidRDefault="00166672">
            <w:pPr>
              <w:pStyle w:val="ConsPlusNormal"/>
              <w:ind w:left="283"/>
            </w:pPr>
            <w:r>
              <w:t>- из прочих рентгенозащитных материалов, контроль мигрирующих веще</w:t>
            </w:r>
            <w:proofErr w:type="gramStart"/>
            <w:r>
              <w:t>ств сл</w:t>
            </w:r>
            <w:proofErr w:type="gramEnd"/>
            <w:r>
              <w:t>едует проводить, исходя из состава ткани;</w:t>
            </w:r>
          </w:p>
        </w:tc>
        <w:tc>
          <w:tcPr>
            <w:tcW w:w="3288" w:type="dxa"/>
            <w:gridSpan w:val="2"/>
            <w:tcBorders>
              <w:top w:val="nil"/>
              <w:bottom w:val="nil"/>
            </w:tcBorders>
          </w:tcPr>
          <w:p w:rsidR="00166672" w:rsidRDefault="00166672">
            <w:pPr>
              <w:pStyle w:val="ConsPlusNormal"/>
            </w:pPr>
            <w:r>
              <w:t>в соответствии с перечнем ПДК и ОБУВ вредных веществ в воде</w:t>
            </w:r>
          </w:p>
        </w:tc>
        <w:tc>
          <w:tcPr>
            <w:tcW w:w="2778" w:type="dxa"/>
            <w:tcBorders>
              <w:top w:val="nil"/>
              <w:bottom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pPr>
            <w:r>
              <w:t>- миграция вредных веществ в воздушную среду из материалов (при необходимости)</w:t>
            </w:r>
          </w:p>
        </w:tc>
        <w:tc>
          <w:tcPr>
            <w:tcW w:w="3288" w:type="dxa"/>
            <w:gridSpan w:val="2"/>
            <w:tcBorders>
              <w:top w:val="nil"/>
            </w:tcBorders>
          </w:tcPr>
          <w:p w:rsidR="00166672" w:rsidRDefault="00166672">
            <w:pPr>
              <w:pStyle w:val="ConsPlusNormal"/>
            </w:pPr>
            <w:r>
              <w:t>в соответствии с перечнем ПДК и ОБУВ вредных веществ в атмосферном воздухе</w:t>
            </w:r>
          </w:p>
        </w:tc>
        <w:tc>
          <w:tcPr>
            <w:tcW w:w="2778" w:type="dxa"/>
            <w:tcBorders>
              <w:top w:val="nil"/>
            </w:tcBorders>
          </w:tcPr>
          <w:p w:rsidR="00166672" w:rsidRDefault="00166672">
            <w:pPr>
              <w:pStyle w:val="ConsPlusNormal"/>
              <w:jc w:val="both"/>
            </w:pPr>
          </w:p>
        </w:tc>
      </w:tr>
      <w:tr w:rsidR="00166672">
        <w:tc>
          <w:tcPr>
            <w:tcW w:w="510" w:type="dxa"/>
            <w:vMerge w:val="restart"/>
          </w:tcPr>
          <w:p w:rsidR="00166672" w:rsidRDefault="00166672">
            <w:pPr>
              <w:pStyle w:val="ConsPlusNormal"/>
              <w:jc w:val="center"/>
            </w:pPr>
            <w:r>
              <w:t>7</w:t>
            </w:r>
          </w:p>
        </w:tc>
        <w:tc>
          <w:tcPr>
            <w:tcW w:w="2154" w:type="dxa"/>
            <w:vMerge w:val="restart"/>
          </w:tcPr>
          <w:p w:rsidR="00166672" w:rsidRDefault="00166672">
            <w:pPr>
              <w:pStyle w:val="ConsPlusNormal"/>
            </w:pPr>
            <w:r>
              <w:t>Прочие виды защитной одежды и материалов с заданными специальными свойствами</w:t>
            </w:r>
          </w:p>
        </w:tc>
        <w:tc>
          <w:tcPr>
            <w:tcW w:w="4876" w:type="dxa"/>
          </w:tcPr>
          <w:p w:rsidR="00166672" w:rsidRDefault="00166672">
            <w:pPr>
              <w:pStyle w:val="ConsPlusNormal"/>
            </w:pPr>
            <w:r>
              <w:t xml:space="preserve">Все показатели по </w:t>
            </w:r>
            <w:hyperlink w:anchor="P1957">
              <w:r>
                <w:rPr>
                  <w:color w:val="0000FF"/>
                </w:rPr>
                <w:t>разделу 1</w:t>
              </w:r>
            </w:hyperlink>
            <w:r>
              <w:t>, кроме того:</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blPrEx>
          <w:tblBorders>
            <w:insideH w:val="nil"/>
          </w:tblBorders>
        </w:tblPrEx>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bottom w:val="nil"/>
            </w:tcBorders>
          </w:tcPr>
          <w:p w:rsidR="00166672" w:rsidRDefault="00166672">
            <w:pPr>
              <w:pStyle w:val="ConsPlusNormal"/>
            </w:pPr>
            <w:r>
              <w:t>Специфические санитарно-гигиенические характеристики материалов:</w:t>
            </w:r>
          </w:p>
          <w:p w:rsidR="00166672" w:rsidRDefault="00166672">
            <w:pPr>
              <w:pStyle w:val="ConsPlusNormal"/>
            </w:pPr>
            <w:r>
              <w:t>- миграция вредных веществ в воду, мг/л, не более</w:t>
            </w:r>
          </w:p>
        </w:tc>
        <w:tc>
          <w:tcPr>
            <w:tcW w:w="3288" w:type="dxa"/>
            <w:gridSpan w:val="2"/>
            <w:tcBorders>
              <w:bottom w:val="nil"/>
            </w:tcBorders>
          </w:tcPr>
          <w:p w:rsidR="00166672" w:rsidRDefault="00166672">
            <w:pPr>
              <w:pStyle w:val="ConsPlusNormal"/>
            </w:pPr>
            <w:r>
              <w:t>Контролируется миграция вредных веществ, исходя из состава материалов в соответствии с перечнем ПДК и ОБУВ вредных веществ в воде</w:t>
            </w:r>
          </w:p>
        </w:tc>
        <w:tc>
          <w:tcPr>
            <w:tcW w:w="2778" w:type="dxa"/>
            <w:tcBorders>
              <w:bottom w:val="nil"/>
            </w:tcBorders>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Borders>
              <w:top w:val="nil"/>
            </w:tcBorders>
          </w:tcPr>
          <w:p w:rsidR="00166672" w:rsidRDefault="00166672">
            <w:pPr>
              <w:pStyle w:val="ConsPlusNormal"/>
            </w:pPr>
            <w:r>
              <w:t>- миграция вредных веществ в воздушную среду, мг/м</w:t>
            </w:r>
            <w:r>
              <w:rPr>
                <w:vertAlign w:val="superscript"/>
              </w:rPr>
              <w:t>3</w:t>
            </w:r>
            <w:r>
              <w:t>, не более</w:t>
            </w:r>
          </w:p>
        </w:tc>
        <w:tc>
          <w:tcPr>
            <w:tcW w:w="3288" w:type="dxa"/>
            <w:gridSpan w:val="2"/>
            <w:tcBorders>
              <w:top w:val="nil"/>
            </w:tcBorders>
          </w:tcPr>
          <w:p w:rsidR="00166672" w:rsidRDefault="00166672">
            <w:pPr>
              <w:pStyle w:val="ConsPlusNormal"/>
            </w:pPr>
            <w:r>
              <w:t>в соответствии с перечнем ПДК и ОБУВ вредных веществ в атмосферном воздухе</w:t>
            </w:r>
          </w:p>
        </w:tc>
        <w:tc>
          <w:tcPr>
            <w:tcW w:w="2778" w:type="dxa"/>
            <w:tcBorders>
              <w:top w:val="nil"/>
            </w:tcBorders>
          </w:tcPr>
          <w:p w:rsidR="00166672" w:rsidRDefault="00166672">
            <w:pPr>
              <w:pStyle w:val="ConsPlusNormal"/>
              <w:jc w:val="both"/>
            </w:pPr>
          </w:p>
        </w:tc>
      </w:tr>
      <w:tr w:rsidR="00166672">
        <w:tc>
          <w:tcPr>
            <w:tcW w:w="510" w:type="dxa"/>
            <w:vMerge w:val="restart"/>
          </w:tcPr>
          <w:p w:rsidR="00166672" w:rsidRDefault="00166672">
            <w:pPr>
              <w:pStyle w:val="ConsPlusNormal"/>
              <w:jc w:val="center"/>
            </w:pPr>
            <w:r>
              <w:t>8</w:t>
            </w:r>
          </w:p>
        </w:tc>
        <w:tc>
          <w:tcPr>
            <w:tcW w:w="2154" w:type="dxa"/>
            <w:vMerge w:val="restart"/>
          </w:tcPr>
          <w:p w:rsidR="00166672" w:rsidRDefault="00166672">
            <w:pPr>
              <w:pStyle w:val="ConsPlusNormal"/>
            </w:pPr>
            <w:r>
              <w:t xml:space="preserve">Поглотители, катализаторы для средств индивидуальной защиты органов дыхания, поглотительные коробки, регенеративные </w:t>
            </w:r>
            <w:r>
              <w:lastRenderedPageBreak/>
              <w:t>патроны</w:t>
            </w:r>
          </w:p>
        </w:tc>
        <w:tc>
          <w:tcPr>
            <w:tcW w:w="4876" w:type="dxa"/>
          </w:tcPr>
          <w:p w:rsidR="00166672" w:rsidRDefault="00166672">
            <w:pPr>
              <w:pStyle w:val="ConsPlusNormal"/>
            </w:pPr>
            <w:r>
              <w:lastRenderedPageBreak/>
              <w:t xml:space="preserve">Токсикологические показатели, устанавливаемые в экспериментах на животных, - параметры </w:t>
            </w:r>
            <w:proofErr w:type="spellStart"/>
            <w:r>
              <w:t>токсикометрии</w:t>
            </w:r>
            <w:proofErr w:type="spellEnd"/>
            <w:r>
              <w:t>, степень токсичности продуктов (с целью определения требований безопасности при изготовлении и обращении с продуктами)</w:t>
            </w:r>
          </w:p>
          <w:p w:rsidR="00166672" w:rsidRDefault="00166672">
            <w:pPr>
              <w:pStyle w:val="ConsPlusNormal"/>
            </w:pPr>
          </w:p>
          <w:p w:rsidR="00166672" w:rsidRDefault="00166672">
            <w:pPr>
              <w:pStyle w:val="ConsPlusNormal"/>
              <w:ind w:left="283"/>
            </w:pPr>
            <w:r>
              <w:lastRenderedPageBreak/>
              <w:t xml:space="preserve">Показатели </w:t>
            </w:r>
            <w:proofErr w:type="spellStart"/>
            <w:r>
              <w:t>токсикометрии</w:t>
            </w:r>
            <w:proofErr w:type="spellEnd"/>
            <w:r>
              <w:t>:</w:t>
            </w:r>
          </w:p>
        </w:tc>
        <w:tc>
          <w:tcPr>
            <w:tcW w:w="3288" w:type="dxa"/>
            <w:gridSpan w:val="2"/>
          </w:tcPr>
          <w:p w:rsidR="00166672" w:rsidRDefault="00166672">
            <w:pPr>
              <w:pStyle w:val="ConsPlusNormal"/>
              <w:jc w:val="both"/>
            </w:pPr>
          </w:p>
        </w:tc>
        <w:tc>
          <w:tcPr>
            <w:tcW w:w="2778" w:type="dxa"/>
          </w:tcPr>
          <w:p w:rsidR="00166672" w:rsidRDefault="00166672">
            <w:pPr>
              <w:pStyle w:val="ConsPlusNormal"/>
              <w:jc w:val="both"/>
            </w:pP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ind w:left="283"/>
            </w:pPr>
            <w:r>
              <w:t>- Острая токсичность при ингаляции</w:t>
            </w:r>
          </w:p>
        </w:tc>
        <w:tc>
          <w:tcPr>
            <w:tcW w:w="3288" w:type="dxa"/>
            <w:gridSpan w:val="2"/>
          </w:tcPr>
          <w:p w:rsidR="00166672" w:rsidRDefault="00166672">
            <w:pPr>
              <w:pStyle w:val="ConsPlusNormal"/>
            </w:pPr>
            <w:r>
              <w:t>Отсутствие клинических признаков интоксикации при распылении продуктов и отсутствие изменений функциональных показателей состояния животных после экспозиции.</w:t>
            </w:r>
          </w:p>
        </w:tc>
        <w:tc>
          <w:tcPr>
            <w:tcW w:w="2778" w:type="dxa"/>
          </w:tcPr>
          <w:p w:rsidR="00166672" w:rsidRDefault="00166672">
            <w:pPr>
              <w:pStyle w:val="ConsPlusNormal"/>
              <w:ind w:firstLine="283"/>
              <w:jc w:val="both"/>
            </w:pPr>
            <w:r>
              <w:t>При наличии признаков воздействия допускается только герметичное размещение продуктов.</w:t>
            </w: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ind w:left="283"/>
            </w:pPr>
            <w:r>
              <w:t>- Раздражающее действие на кожу (однократно, повторно)</w:t>
            </w:r>
          </w:p>
        </w:tc>
        <w:tc>
          <w:tcPr>
            <w:tcW w:w="3288" w:type="dxa"/>
            <w:gridSpan w:val="2"/>
          </w:tcPr>
          <w:p w:rsidR="00166672" w:rsidRDefault="00166672">
            <w:pPr>
              <w:pStyle w:val="ConsPlusNormal"/>
            </w:pPr>
            <w:r>
              <w:t>0 баллов</w:t>
            </w:r>
          </w:p>
          <w:p w:rsidR="00166672" w:rsidRDefault="00166672">
            <w:pPr>
              <w:pStyle w:val="ConsPlusNormal"/>
            </w:pPr>
            <w:r>
              <w:t>Отсутствие признаков раздражения.</w:t>
            </w:r>
          </w:p>
        </w:tc>
        <w:tc>
          <w:tcPr>
            <w:tcW w:w="2778" w:type="dxa"/>
          </w:tcPr>
          <w:p w:rsidR="00166672" w:rsidRDefault="00166672">
            <w:pPr>
              <w:pStyle w:val="ConsPlusNormal"/>
              <w:jc w:val="center"/>
            </w:pPr>
            <w:r>
              <w:t>-"-</w:t>
            </w: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ind w:left="283"/>
            </w:pPr>
            <w:r>
              <w:t>- Раздражающее действие продукта на слизистые оболочки и верхние дыхательные пути при ингаляции</w:t>
            </w:r>
          </w:p>
        </w:tc>
        <w:tc>
          <w:tcPr>
            <w:tcW w:w="3288" w:type="dxa"/>
            <w:gridSpan w:val="2"/>
          </w:tcPr>
          <w:p w:rsidR="00166672" w:rsidRDefault="00166672">
            <w:pPr>
              <w:pStyle w:val="ConsPlusNormal"/>
            </w:pPr>
            <w:r>
              <w:t>0 баллов</w:t>
            </w:r>
          </w:p>
          <w:p w:rsidR="00166672" w:rsidRDefault="00166672">
            <w:pPr>
              <w:pStyle w:val="ConsPlusNormal"/>
            </w:pPr>
            <w:r>
              <w:t>Отсутствие признаков раздражения.</w:t>
            </w:r>
          </w:p>
        </w:tc>
        <w:tc>
          <w:tcPr>
            <w:tcW w:w="2778" w:type="dxa"/>
          </w:tcPr>
          <w:p w:rsidR="00166672" w:rsidRDefault="00166672">
            <w:pPr>
              <w:pStyle w:val="ConsPlusNormal"/>
              <w:jc w:val="center"/>
            </w:pPr>
            <w:r>
              <w:t>-"-</w:t>
            </w: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ind w:left="283"/>
            </w:pPr>
            <w:r>
              <w:t>- Резорбтивное действие через кожу (однократно, повторно)</w:t>
            </w:r>
          </w:p>
        </w:tc>
        <w:tc>
          <w:tcPr>
            <w:tcW w:w="3288" w:type="dxa"/>
            <w:gridSpan w:val="2"/>
          </w:tcPr>
          <w:p w:rsidR="00166672" w:rsidRDefault="00166672">
            <w:pPr>
              <w:pStyle w:val="ConsPlusNormal"/>
            </w:pPr>
            <w:r>
              <w:t>Отсутствие</w:t>
            </w:r>
          </w:p>
        </w:tc>
        <w:tc>
          <w:tcPr>
            <w:tcW w:w="2778" w:type="dxa"/>
          </w:tcPr>
          <w:p w:rsidR="00166672" w:rsidRDefault="00166672">
            <w:pPr>
              <w:pStyle w:val="ConsPlusNormal"/>
              <w:jc w:val="center"/>
            </w:pPr>
            <w:r>
              <w:t>-"-</w:t>
            </w:r>
          </w:p>
        </w:tc>
      </w:tr>
      <w:tr w:rsidR="00166672">
        <w:tc>
          <w:tcPr>
            <w:tcW w:w="510" w:type="dxa"/>
            <w:vMerge/>
          </w:tcPr>
          <w:p w:rsidR="00166672" w:rsidRDefault="00166672">
            <w:pPr>
              <w:pStyle w:val="ConsPlusNormal"/>
            </w:pPr>
          </w:p>
        </w:tc>
        <w:tc>
          <w:tcPr>
            <w:tcW w:w="2154" w:type="dxa"/>
            <w:vMerge/>
          </w:tcPr>
          <w:p w:rsidR="00166672" w:rsidRDefault="00166672">
            <w:pPr>
              <w:pStyle w:val="ConsPlusNormal"/>
            </w:pPr>
          </w:p>
        </w:tc>
        <w:tc>
          <w:tcPr>
            <w:tcW w:w="4876" w:type="dxa"/>
          </w:tcPr>
          <w:p w:rsidR="00166672" w:rsidRDefault="00166672">
            <w:pPr>
              <w:pStyle w:val="ConsPlusNormal"/>
              <w:ind w:left="283"/>
            </w:pPr>
            <w:r>
              <w:t>- Сенсибилизирующее действие</w:t>
            </w:r>
          </w:p>
        </w:tc>
        <w:tc>
          <w:tcPr>
            <w:tcW w:w="3288" w:type="dxa"/>
            <w:gridSpan w:val="2"/>
          </w:tcPr>
          <w:p w:rsidR="00166672" w:rsidRDefault="00166672">
            <w:pPr>
              <w:pStyle w:val="ConsPlusNormal"/>
            </w:pPr>
            <w:r>
              <w:t>0 баллов</w:t>
            </w:r>
          </w:p>
          <w:p w:rsidR="00166672" w:rsidRDefault="00166672">
            <w:pPr>
              <w:pStyle w:val="ConsPlusNormal"/>
            </w:pPr>
            <w:r>
              <w:t>Отсутствие признаков сенсибилизирующего действия</w:t>
            </w:r>
          </w:p>
        </w:tc>
        <w:tc>
          <w:tcPr>
            <w:tcW w:w="2778" w:type="dxa"/>
          </w:tcPr>
          <w:p w:rsidR="00166672" w:rsidRDefault="00166672">
            <w:pPr>
              <w:pStyle w:val="ConsPlusNormal"/>
              <w:jc w:val="center"/>
            </w:pPr>
            <w:r>
              <w:t>-"-</w:t>
            </w: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 xml:space="preserve">Температура материалов, контактирующих с телом человека и </w:t>
            </w:r>
            <w:r>
              <w:lastRenderedPageBreak/>
              <w:t>нагреваемых от обращенной к телу человека поверхности регенеративных патронов при эксплуатации (при возникновении экзотермической реакции)</w:t>
            </w:r>
          </w:p>
        </w:tc>
        <w:tc>
          <w:tcPr>
            <w:tcW w:w="3288" w:type="dxa"/>
            <w:gridSpan w:val="2"/>
          </w:tcPr>
          <w:p w:rsidR="00166672" w:rsidRDefault="00166672">
            <w:pPr>
              <w:pStyle w:val="ConsPlusNormal"/>
            </w:pPr>
            <w:r>
              <w:lastRenderedPageBreak/>
              <w:t>не более 40 °C</w:t>
            </w:r>
          </w:p>
        </w:tc>
        <w:tc>
          <w:tcPr>
            <w:tcW w:w="2778" w:type="dxa"/>
          </w:tcPr>
          <w:p w:rsidR="00166672" w:rsidRDefault="00166672">
            <w:pPr>
              <w:pStyle w:val="ConsPlusNormal"/>
              <w:jc w:val="both"/>
            </w:pPr>
          </w:p>
        </w:tc>
      </w:tr>
      <w:tr w:rsidR="00166672">
        <w:tc>
          <w:tcPr>
            <w:tcW w:w="510" w:type="dxa"/>
          </w:tcPr>
          <w:p w:rsidR="00166672" w:rsidRDefault="00166672">
            <w:pPr>
              <w:pStyle w:val="ConsPlusNormal"/>
              <w:jc w:val="center"/>
            </w:pPr>
          </w:p>
        </w:tc>
        <w:tc>
          <w:tcPr>
            <w:tcW w:w="2154" w:type="dxa"/>
          </w:tcPr>
          <w:p w:rsidR="00166672" w:rsidRDefault="00166672">
            <w:pPr>
              <w:pStyle w:val="ConsPlusNormal"/>
            </w:pPr>
          </w:p>
        </w:tc>
        <w:tc>
          <w:tcPr>
            <w:tcW w:w="4876" w:type="dxa"/>
          </w:tcPr>
          <w:p w:rsidR="00166672" w:rsidRDefault="00166672">
            <w:pPr>
              <w:pStyle w:val="ConsPlusNormal"/>
            </w:pPr>
            <w:r>
              <w:t>Определение веществ, подлежащих контролю в воздухе рабочей зоны и на кожных покровах, их гигиенических нормативов и мер профилактики при производстве и применении продукции в соответствии со следующими нормативными документами (в зависимости от области применения):</w:t>
            </w:r>
          </w:p>
        </w:tc>
        <w:tc>
          <w:tcPr>
            <w:tcW w:w="3288" w:type="dxa"/>
            <w:gridSpan w:val="2"/>
          </w:tcPr>
          <w:p w:rsidR="00166672" w:rsidRDefault="00166672">
            <w:pPr>
              <w:pStyle w:val="ConsPlusNormal"/>
              <w:ind w:firstLine="283"/>
            </w:pPr>
            <w:r>
              <w:t xml:space="preserve">- </w:t>
            </w:r>
            <w:proofErr w:type="gramStart"/>
            <w:r>
              <w:t>Перечень ПДК и ОБУВ</w:t>
            </w:r>
            <w:proofErr w:type="gramEnd"/>
            <w:r>
              <w:t xml:space="preserve"> вредных веществ в воздухе рабочей зоны</w:t>
            </w:r>
          </w:p>
          <w:p w:rsidR="00166672" w:rsidRDefault="00166672">
            <w:pPr>
              <w:pStyle w:val="ConsPlusNormal"/>
              <w:ind w:firstLine="283"/>
            </w:pPr>
            <w:r>
              <w:t>- ПДК и ОБУВ вредных веществ в атмосферном воздухе</w:t>
            </w:r>
          </w:p>
        </w:tc>
        <w:tc>
          <w:tcPr>
            <w:tcW w:w="2778" w:type="dxa"/>
          </w:tcPr>
          <w:p w:rsidR="00166672" w:rsidRDefault="00166672">
            <w:pPr>
              <w:pStyle w:val="ConsPlusNormal"/>
              <w:jc w:val="both"/>
            </w:pPr>
          </w:p>
        </w:tc>
      </w:tr>
    </w:tbl>
    <w:p w:rsidR="00166672" w:rsidRDefault="00166672">
      <w:pPr>
        <w:pStyle w:val="ConsPlusNormal"/>
        <w:sectPr w:rsidR="00166672">
          <w:pgSz w:w="16838" w:h="11905" w:orient="landscape"/>
          <w:pgMar w:top="1701" w:right="1134" w:bottom="850" w:left="1134" w:header="0" w:footer="0" w:gutter="0"/>
          <w:cols w:space="720"/>
          <w:titlePg/>
        </w:sectPr>
      </w:pPr>
    </w:p>
    <w:p w:rsidR="00166672" w:rsidRDefault="00166672">
      <w:pPr>
        <w:pStyle w:val="ConsPlusNormal"/>
        <w:ind w:firstLine="540"/>
        <w:jc w:val="both"/>
      </w:pPr>
    </w:p>
    <w:p w:rsidR="00166672" w:rsidRDefault="00166672">
      <w:pPr>
        <w:pStyle w:val="ConsPlusNormal"/>
        <w:ind w:firstLine="540"/>
        <w:jc w:val="both"/>
      </w:pPr>
      <w:r>
        <w:t>--------------------------------</w:t>
      </w:r>
    </w:p>
    <w:p w:rsidR="00166672" w:rsidRDefault="00166672">
      <w:pPr>
        <w:pStyle w:val="ConsPlusNormal"/>
        <w:spacing w:before="280"/>
        <w:ind w:firstLine="540"/>
        <w:jc w:val="both"/>
      </w:pPr>
      <w:bookmarkStart w:id="44" w:name="P2290"/>
      <w:bookmarkEnd w:id="44"/>
      <w:r>
        <w:t>&lt;*&gt; Показатель оценивается при необходимости, исходя из состава материалов.</w:t>
      </w:r>
    </w:p>
    <w:p w:rsidR="00166672" w:rsidRDefault="00166672">
      <w:pPr>
        <w:pStyle w:val="ConsPlusNormal"/>
        <w:spacing w:before="280"/>
        <w:ind w:firstLine="540"/>
        <w:jc w:val="both"/>
      </w:pPr>
      <w:r>
        <w:t xml:space="preserve">В зависимости от продолжительности непрерывной носки и частоты использования изделия по балльной системе подразделяются </w:t>
      </w:r>
      <w:proofErr w:type="gramStart"/>
      <w:r>
        <w:t>на</w:t>
      </w:r>
      <w:proofErr w:type="gramEnd"/>
      <w:r>
        <w:t>:</w:t>
      </w:r>
    </w:p>
    <w:p w:rsidR="00166672" w:rsidRDefault="00166672">
      <w:pPr>
        <w:pStyle w:val="ConsPlusNormal"/>
        <w:spacing w:before="280"/>
        <w:ind w:firstLine="540"/>
        <w:jc w:val="both"/>
      </w:pPr>
      <w:r>
        <w:t>- регулярного использования (ежедневно от 4 ч и более) - 1 балл;</w:t>
      </w:r>
    </w:p>
    <w:p w:rsidR="00166672" w:rsidRDefault="00166672">
      <w:pPr>
        <w:pStyle w:val="ConsPlusNormal"/>
        <w:spacing w:before="280"/>
        <w:ind w:firstLine="540"/>
        <w:jc w:val="both"/>
      </w:pPr>
      <w:r>
        <w:t>- эпизодического использования (1 - 2 раза в неделю - не более 4 ч) - 2 балла.</w:t>
      </w:r>
    </w:p>
    <w:p w:rsidR="00166672" w:rsidRDefault="00166672">
      <w:pPr>
        <w:pStyle w:val="ConsPlusNormal"/>
        <w:spacing w:before="280"/>
        <w:ind w:firstLine="540"/>
        <w:jc w:val="both"/>
      </w:pPr>
      <w: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166672" w:rsidRDefault="00166672">
      <w:pPr>
        <w:pStyle w:val="ConsPlusNormal"/>
        <w:ind w:firstLine="540"/>
        <w:jc w:val="both"/>
      </w:pPr>
    </w:p>
    <w:p w:rsidR="00166672" w:rsidRDefault="00166672">
      <w:pPr>
        <w:pStyle w:val="ConsPlusNormal"/>
        <w:jc w:val="center"/>
      </w:pPr>
      <w:r>
        <w:rPr>
          <w:noProof/>
          <w:position w:val="-81"/>
        </w:rPr>
        <w:drawing>
          <wp:inline distT="0" distB="0" distL="0" distR="0">
            <wp:extent cx="2550160" cy="1209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550160" cy="1209040"/>
                    </a:xfrm>
                    <a:prstGeom prst="rect">
                      <a:avLst/>
                    </a:prstGeom>
                    <a:noFill/>
                    <a:ln>
                      <a:noFill/>
                    </a:ln>
                  </pic:spPr>
                </pic:pic>
              </a:graphicData>
            </a:graphic>
          </wp:inline>
        </w:drawing>
      </w:r>
      <w:r>
        <w:t>, где</w:t>
      </w:r>
    </w:p>
    <w:p w:rsidR="00166672" w:rsidRDefault="00166672">
      <w:pPr>
        <w:pStyle w:val="ConsPlusNormal"/>
        <w:ind w:firstLine="540"/>
        <w:jc w:val="both"/>
      </w:pPr>
    </w:p>
    <w:p w:rsidR="00166672" w:rsidRDefault="00166672">
      <w:pPr>
        <w:pStyle w:val="ConsPlusNormal"/>
        <w:ind w:firstLine="540"/>
        <w:jc w:val="both"/>
      </w:pPr>
      <w:r>
        <w:rPr>
          <w:noProof/>
          <w:position w:val="-34"/>
        </w:rPr>
        <w:drawing>
          <wp:inline distT="0" distB="0" distL="0" distR="0">
            <wp:extent cx="520700" cy="6108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20700" cy="610870"/>
                    </a:xfrm>
                    <a:prstGeom prst="rect">
                      <a:avLst/>
                    </a:prstGeom>
                    <a:noFill/>
                    <a:ln>
                      <a:noFill/>
                    </a:ln>
                  </pic:spPr>
                </pic:pic>
              </a:graphicData>
            </a:graphic>
          </wp:inline>
        </w:drawing>
      </w:r>
      <w:r>
        <w:t xml:space="preserve"> - сумма баллов, присвоенных изделию в соответствии с классификацией;</w:t>
      </w:r>
    </w:p>
    <w:p w:rsidR="00166672" w:rsidRDefault="00166672">
      <w:pPr>
        <w:pStyle w:val="ConsPlusNormal"/>
        <w:spacing w:before="280"/>
        <w:ind w:firstLine="540"/>
        <w:jc w:val="both"/>
      </w:pPr>
      <w:r>
        <w:rPr>
          <w:noProof/>
          <w:position w:val="-23"/>
        </w:rPr>
        <w:drawing>
          <wp:inline distT="0" distB="0" distL="0" distR="0">
            <wp:extent cx="693420" cy="4800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693420" cy="480060"/>
                    </a:xfrm>
                    <a:prstGeom prst="rect">
                      <a:avLst/>
                    </a:prstGeom>
                    <a:noFill/>
                    <a:ln>
                      <a:noFill/>
                    </a:ln>
                  </pic:spPr>
                </pic:pic>
              </a:graphicData>
            </a:graphic>
          </wp:inline>
        </w:drawing>
      </w:r>
      <w:r>
        <w:t xml:space="preserve"> - максимально возможная сумма баллов, присвоенных в соответствии с классификацией;</w:t>
      </w:r>
    </w:p>
    <w:p w:rsidR="00166672" w:rsidRDefault="00166672">
      <w:pPr>
        <w:pStyle w:val="ConsPlusNormal"/>
        <w:spacing w:before="280"/>
        <w:ind w:firstLine="540"/>
        <w:jc w:val="both"/>
      </w:pPr>
      <w:r>
        <w:rPr>
          <w:noProof/>
          <w:position w:val="-15"/>
        </w:rPr>
        <w:drawing>
          <wp:inline distT="0" distB="0" distL="0" distR="0">
            <wp:extent cx="682625" cy="3733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82625" cy="373380"/>
                    </a:xfrm>
                    <a:prstGeom prst="rect">
                      <a:avLst/>
                    </a:prstGeom>
                    <a:noFill/>
                    <a:ln>
                      <a:noFill/>
                    </a:ln>
                  </pic:spPr>
                </pic:pic>
              </a:graphicData>
            </a:graphic>
          </wp:inline>
        </w:drawing>
      </w:r>
      <w:r>
        <w:t xml:space="preserve"> - минимально возможная сумма баллов, присвоенных в соответствии с классификацией.</w:t>
      </w:r>
    </w:p>
    <w:p w:rsidR="00166672" w:rsidRDefault="00166672">
      <w:pPr>
        <w:pStyle w:val="ConsPlusNormal"/>
        <w:spacing w:before="280"/>
        <w:ind w:firstLine="540"/>
        <w:jc w:val="both"/>
      </w:pPr>
      <w:r>
        <w:t>Изделия, в зависимости от значения классифицирующего показателя, следует подразделять на 4 класса:</w:t>
      </w:r>
    </w:p>
    <w:p w:rsidR="00166672" w:rsidRDefault="00166672">
      <w:pPr>
        <w:pStyle w:val="ConsPlusNormal"/>
        <w:spacing w:before="280"/>
        <w:ind w:firstLine="540"/>
        <w:jc w:val="both"/>
      </w:pPr>
      <w:r>
        <w:t>I класс - классифицирующий показатель - 0,38 - 0,55;</w:t>
      </w:r>
    </w:p>
    <w:p w:rsidR="00166672" w:rsidRDefault="00166672">
      <w:pPr>
        <w:pStyle w:val="ConsPlusNormal"/>
        <w:spacing w:before="280"/>
        <w:ind w:firstLine="540"/>
        <w:jc w:val="both"/>
      </w:pPr>
      <w:r>
        <w:t>II класс - классифицирующий показатель - 0,56 - 0,70;</w:t>
      </w:r>
    </w:p>
    <w:p w:rsidR="00166672" w:rsidRDefault="00166672">
      <w:pPr>
        <w:pStyle w:val="ConsPlusNormal"/>
        <w:spacing w:before="280"/>
        <w:ind w:firstLine="540"/>
        <w:jc w:val="both"/>
      </w:pPr>
      <w:r>
        <w:lastRenderedPageBreak/>
        <w:t>III класс - классифицирующий показатель - 0,71 - 0,92;</w:t>
      </w:r>
    </w:p>
    <w:p w:rsidR="00166672" w:rsidRDefault="00166672">
      <w:pPr>
        <w:pStyle w:val="ConsPlusNormal"/>
        <w:spacing w:before="280"/>
        <w:ind w:firstLine="540"/>
        <w:jc w:val="both"/>
      </w:pPr>
      <w:r>
        <w:t>IV класс - классифицирующий показатель - 0,93 - 1,25.</w:t>
      </w:r>
    </w:p>
    <w:p w:rsidR="00166672" w:rsidRDefault="00166672">
      <w:pPr>
        <w:pStyle w:val="ConsPlusNormal"/>
        <w:spacing w:before="280"/>
        <w:ind w:firstLine="540"/>
        <w:jc w:val="both"/>
      </w:pPr>
      <w:bookmarkStart w:id="45" w:name="P2306"/>
      <w:bookmarkEnd w:id="45"/>
      <w: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166672" w:rsidRDefault="00166672">
      <w:pPr>
        <w:pStyle w:val="ConsPlusNormal"/>
        <w:ind w:firstLine="540"/>
        <w:jc w:val="both"/>
      </w:pPr>
    </w:p>
    <w:p w:rsidR="00166672" w:rsidRDefault="00166672">
      <w:pPr>
        <w:pStyle w:val="ConsPlusNormal"/>
        <w:jc w:val="right"/>
        <w:outlineLvl w:val="2"/>
      </w:pPr>
      <w:r>
        <w:t>Таблица 3</w:t>
      </w:r>
    </w:p>
    <w:p w:rsidR="00166672" w:rsidRDefault="00166672">
      <w:pPr>
        <w:pStyle w:val="ConsPlusNormal"/>
        <w:ind w:firstLine="540"/>
        <w:jc w:val="both"/>
      </w:pPr>
    </w:p>
    <w:p w:rsidR="00166672" w:rsidRDefault="00166672">
      <w:pPr>
        <w:pStyle w:val="ConsPlusTitle"/>
        <w:jc w:val="center"/>
      </w:pPr>
      <w:bookmarkStart w:id="46" w:name="P2310"/>
      <w:bookmarkEnd w:id="46"/>
      <w:r>
        <w:t>КЛИМАТИЧЕСКИЕ РЕГИОНЫ (ПОЯСА)</w:t>
      </w:r>
    </w:p>
    <w:p w:rsidR="00166672" w:rsidRDefault="00166672">
      <w:pPr>
        <w:pStyle w:val="ConsPlusNormal"/>
        <w:jc w:val="center"/>
      </w:pPr>
    </w:p>
    <w:p w:rsidR="00166672" w:rsidRDefault="00166672">
      <w:pPr>
        <w:pStyle w:val="ConsPlusNormal"/>
        <w:sectPr w:rsidR="0016667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839"/>
        <w:gridCol w:w="2835"/>
      </w:tblGrid>
      <w:tr w:rsidR="00166672">
        <w:tc>
          <w:tcPr>
            <w:tcW w:w="1757" w:type="dxa"/>
          </w:tcPr>
          <w:p w:rsidR="00166672" w:rsidRDefault="00166672">
            <w:pPr>
              <w:pStyle w:val="ConsPlusNormal"/>
              <w:jc w:val="center"/>
            </w:pPr>
            <w:r>
              <w:lastRenderedPageBreak/>
              <w:t>Условное обозначение климатического региона (пояса)</w:t>
            </w:r>
          </w:p>
        </w:tc>
        <w:tc>
          <w:tcPr>
            <w:tcW w:w="5839" w:type="dxa"/>
          </w:tcPr>
          <w:p w:rsidR="00166672" w:rsidRDefault="00166672">
            <w:pPr>
              <w:pStyle w:val="ConsPlusNormal"/>
              <w:jc w:val="center"/>
            </w:pPr>
            <w:r>
              <w:t>Регион</w:t>
            </w:r>
          </w:p>
        </w:tc>
        <w:tc>
          <w:tcPr>
            <w:tcW w:w="2835" w:type="dxa"/>
          </w:tcPr>
          <w:p w:rsidR="00166672" w:rsidRDefault="00166672">
            <w:pPr>
              <w:pStyle w:val="ConsPlusNormal"/>
              <w:jc w:val="center"/>
            </w:pPr>
            <w:r>
              <w:t>Представительные города</w:t>
            </w:r>
          </w:p>
        </w:tc>
      </w:tr>
      <w:tr w:rsidR="00166672">
        <w:tc>
          <w:tcPr>
            <w:tcW w:w="1757" w:type="dxa"/>
          </w:tcPr>
          <w:p w:rsidR="00166672" w:rsidRDefault="00166672">
            <w:pPr>
              <w:pStyle w:val="ConsPlusNormal"/>
              <w:jc w:val="center"/>
            </w:pPr>
            <w:r>
              <w:t>IV (I)</w:t>
            </w:r>
          </w:p>
          <w:p w:rsidR="00166672" w:rsidRDefault="00166672">
            <w:pPr>
              <w:pStyle w:val="ConsPlusNormal"/>
              <w:jc w:val="center"/>
            </w:pPr>
            <w:r>
              <w:t xml:space="preserve">(-1,0° </w:t>
            </w:r>
            <w:hyperlink w:anchor="P2343">
              <w:r>
                <w:rPr>
                  <w:color w:val="0000FF"/>
                </w:rPr>
                <w:t>&lt;*&gt;</w:t>
              </w:r>
            </w:hyperlink>
            <w:r>
              <w:t>; 2,7 м/</w:t>
            </w:r>
            <w:proofErr w:type="gramStart"/>
            <w:r>
              <w:t>с</w:t>
            </w:r>
            <w:proofErr w:type="gramEnd"/>
            <w:r>
              <w:t xml:space="preserve"> </w:t>
            </w:r>
            <w:hyperlink w:anchor="P2344">
              <w:r>
                <w:rPr>
                  <w:color w:val="0000FF"/>
                </w:rPr>
                <w:t>&lt;**&gt;</w:t>
              </w:r>
            </w:hyperlink>
            <w:r>
              <w:t>)</w:t>
            </w:r>
          </w:p>
        </w:tc>
        <w:tc>
          <w:tcPr>
            <w:tcW w:w="5839" w:type="dxa"/>
          </w:tcPr>
          <w:p w:rsidR="00166672" w:rsidRDefault="00166672">
            <w:pPr>
              <w:pStyle w:val="ConsPlusNormal"/>
              <w:jc w:val="both"/>
            </w:pPr>
            <w:r>
              <w:t>Российская Федерация: Астраханская область, Калмыкия, Ростовская область, Ставропольский край</w:t>
            </w:r>
          </w:p>
        </w:tc>
        <w:tc>
          <w:tcPr>
            <w:tcW w:w="2835" w:type="dxa"/>
          </w:tcPr>
          <w:p w:rsidR="00166672" w:rsidRDefault="00166672">
            <w:pPr>
              <w:pStyle w:val="ConsPlusNormal"/>
              <w:jc w:val="both"/>
            </w:pPr>
            <w:r>
              <w:t>Ставрополь, Краснодар, Новороссийск, Ростов-на-Дону, Сочи, Астрахань</w:t>
            </w:r>
          </w:p>
        </w:tc>
      </w:tr>
      <w:tr w:rsidR="00166672">
        <w:tc>
          <w:tcPr>
            <w:tcW w:w="1757" w:type="dxa"/>
            <w:vMerge w:val="restart"/>
          </w:tcPr>
          <w:p w:rsidR="00166672" w:rsidRDefault="00166672">
            <w:pPr>
              <w:pStyle w:val="ConsPlusNormal"/>
              <w:jc w:val="center"/>
            </w:pPr>
            <w:r>
              <w:t>III (II)</w:t>
            </w:r>
          </w:p>
          <w:p w:rsidR="00166672" w:rsidRDefault="00166672">
            <w:pPr>
              <w:pStyle w:val="ConsPlusNormal"/>
              <w:jc w:val="center"/>
            </w:pPr>
            <w:r>
              <w:t xml:space="preserve">(-9,7 °C </w:t>
            </w:r>
            <w:hyperlink w:anchor="P2343">
              <w:r>
                <w:rPr>
                  <w:color w:val="0000FF"/>
                </w:rPr>
                <w:t>&lt;*&gt;</w:t>
              </w:r>
            </w:hyperlink>
            <w:r>
              <w:t>; 5,6 м/</w:t>
            </w:r>
            <w:proofErr w:type="gramStart"/>
            <w:r>
              <w:t>с</w:t>
            </w:r>
            <w:proofErr w:type="gramEnd"/>
            <w:r>
              <w:t xml:space="preserve"> </w:t>
            </w:r>
            <w:hyperlink w:anchor="P2344">
              <w:r>
                <w:rPr>
                  <w:color w:val="0000FF"/>
                </w:rPr>
                <w:t>&lt;**&gt;</w:t>
              </w:r>
            </w:hyperlink>
            <w:r>
              <w:t>)</w:t>
            </w:r>
          </w:p>
        </w:tc>
        <w:tc>
          <w:tcPr>
            <w:tcW w:w="5839" w:type="dxa"/>
            <w:tcBorders>
              <w:bottom w:val="nil"/>
            </w:tcBorders>
          </w:tcPr>
          <w:p w:rsidR="00166672" w:rsidRDefault="00166672">
            <w:pPr>
              <w:pStyle w:val="ConsPlusNormal"/>
              <w:jc w:val="both"/>
            </w:pPr>
            <w:r>
              <w:t xml:space="preserve">Российская Федерация: </w:t>
            </w:r>
            <w:proofErr w:type="gramStart"/>
            <w:r>
              <w:t>Брянская область, Владимирская область, Воронежская область, Ивановская область, Калужская область, Курская область, Ленинградская область, Липецкая область, Республика Марий Эл, Республика Мордовия, Московская область, Нижегородская область, Новгородская область, Орловская область.</w:t>
            </w:r>
            <w:proofErr w:type="gramEnd"/>
          </w:p>
        </w:tc>
        <w:tc>
          <w:tcPr>
            <w:tcW w:w="2835" w:type="dxa"/>
            <w:tcBorders>
              <w:bottom w:val="nil"/>
            </w:tcBorders>
          </w:tcPr>
          <w:p w:rsidR="00166672" w:rsidRDefault="00166672">
            <w:pPr>
              <w:pStyle w:val="ConsPlusNormal"/>
              <w:jc w:val="both"/>
            </w:pPr>
            <w:proofErr w:type="gramStart"/>
            <w:r>
              <w:t>Архангельск, Санкт-Петербург, Москва, Саратов, Мурманск, Н. Новгород, Тверь, Смоленск, Тамбов, Казань, Волгоград, Самара</w:t>
            </w:r>
            <w:proofErr w:type="gramEnd"/>
          </w:p>
        </w:tc>
      </w:tr>
      <w:tr w:rsidR="00166672">
        <w:tblPrEx>
          <w:tblBorders>
            <w:insideH w:val="nil"/>
          </w:tblBorders>
        </w:tblPrEx>
        <w:tc>
          <w:tcPr>
            <w:tcW w:w="1757" w:type="dxa"/>
            <w:vMerge/>
          </w:tcPr>
          <w:p w:rsidR="00166672" w:rsidRDefault="00166672">
            <w:pPr>
              <w:pStyle w:val="ConsPlusNormal"/>
            </w:pPr>
          </w:p>
        </w:tc>
        <w:tc>
          <w:tcPr>
            <w:tcW w:w="5839" w:type="dxa"/>
            <w:tcBorders>
              <w:top w:val="nil"/>
              <w:bottom w:val="nil"/>
            </w:tcBorders>
          </w:tcPr>
          <w:p w:rsidR="00166672" w:rsidRDefault="00166672">
            <w:pPr>
              <w:pStyle w:val="ConsPlusNormal"/>
              <w:jc w:val="both"/>
            </w:pPr>
            <w:r>
              <w:t>Республика Беларусь: Минская область, Витебская область, Могилевская область, Гродненская область, Гомельская область, Брестская область.</w:t>
            </w:r>
          </w:p>
        </w:tc>
        <w:tc>
          <w:tcPr>
            <w:tcW w:w="2835" w:type="dxa"/>
            <w:tcBorders>
              <w:top w:val="nil"/>
              <w:bottom w:val="nil"/>
            </w:tcBorders>
          </w:tcPr>
          <w:p w:rsidR="00166672" w:rsidRDefault="00166672">
            <w:pPr>
              <w:pStyle w:val="ConsPlusNormal"/>
              <w:jc w:val="both"/>
            </w:pPr>
            <w:r>
              <w:t>Минск</w:t>
            </w:r>
          </w:p>
        </w:tc>
      </w:tr>
      <w:tr w:rsidR="00166672">
        <w:tc>
          <w:tcPr>
            <w:tcW w:w="1757" w:type="dxa"/>
            <w:vMerge/>
          </w:tcPr>
          <w:p w:rsidR="00166672" w:rsidRDefault="00166672">
            <w:pPr>
              <w:pStyle w:val="ConsPlusNormal"/>
            </w:pPr>
          </w:p>
        </w:tc>
        <w:tc>
          <w:tcPr>
            <w:tcW w:w="5839" w:type="dxa"/>
            <w:tcBorders>
              <w:top w:val="nil"/>
            </w:tcBorders>
          </w:tcPr>
          <w:p w:rsidR="00166672" w:rsidRDefault="00166672">
            <w:pPr>
              <w:pStyle w:val="ConsPlusNormal"/>
              <w:jc w:val="both"/>
            </w:pPr>
            <w:r>
              <w:t xml:space="preserve">Республика Казахстан: Актюбинская область, </w:t>
            </w:r>
            <w:proofErr w:type="spellStart"/>
            <w:r>
              <w:t>Атырауская</w:t>
            </w:r>
            <w:proofErr w:type="spellEnd"/>
            <w:r>
              <w:t xml:space="preserve"> область, </w:t>
            </w:r>
            <w:proofErr w:type="spellStart"/>
            <w:r>
              <w:t>Алматинская</w:t>
            </w:r>
            <w:proofErr w:type="spellEnd"/>
            <w:r>
              <w:t xml:space="preserve"> область, </w:t>
            </w:r>
            <w:proofErr w:type="spellStart"/>
            <w:r>
              <w:t>Жамбылская</w:t>
            </w:r>
            <w:proofErr w:type="spellEnd"/>
            <w:r>
              <w:t xml:space="preserve"> область, </w:t>
            </w:r>
            <w:proofErr w:type="spellStart"/>
            <w:r>
              <w:t>Кызылординская</w:t>
            </w:r>
            <w:proofErr w:type="spellEnd"/>
            <w:r>
              <w:t xml:space="preserve"> </w:t>
            </w:r>
            <w:r>
              <w:lastRenderedPageBreak/>
              <w:t xml:space="preserve">область, </w:t>
            </w:r>
            <w:proofErr w:type="spellStart"/>
            <w:r>
              <w:t>Мангистауская</w:t>
            </w:r>
            <w:proofErr w:type="spellEnd"/>
            <w:r>
              <w:t xml:space="preserve"> область, Южно-Казахстанская область</w:t>
            </w:r>
          </w:p>
        </w:tc>
        <w:tc>
          <w:tcPr>
            <w:tcW w:w="2835" w:type="dxa"/>
            <w:tcBorders>
              <w:top w:val="nil"/>
            </w:tcBorders>
          </w:tcPr>
          <w:p w:rsidR="00166672" w:rsidRDefault="00166672">
            <w:pPr>
              <w:pStyle w:val="ConsPlusNormal"/>
              <w:jc w:val="both"/>
            </w:pPr>
            <w:r>
              <w:lastRenderedPageBreak/>
              <w:t>Алматы</w:t>
            </w:r>
          </w:p>
        </w:tc>
      </w:tr>
      <w:tr w:rsidR="00166672">
        <w:tc>
          <w:tcPr>
            <w:tcW w:w="1757" w:type="dxa"/>
            <w:vMerge w:val="restart"/>
          </w:tcPr>
          <w:p w:rsidR="00166672" w:rsidRDefault="00166672">
            <w:pPr>
              <w:pStyle w:val="ConsPlusNormal"/>
              <w:jc w:val="center"/>
            </w:pPr>
            <w:r>
              <w:lastRenderedPageBreak/>
              <w:t>II (III)</w:t>
            </w:r>
          </w:p>
          <w:p w:rsidR="00166672" w:rsidRDefault="00166672">
            <w:pPr>
              <w:pStyle w:val="ConsPlusNormal"/>
              <w:jc w:val="center"/>
            </w:pPr>
            <w:r>
              <w:t xml:space="preserve">(-18,0 °C </w:t>
            </w:r>
            <w:hyperlink w:anchor="P2343">
              <w:r>
                <w:rPr>
                  <w:color w:val="0000FF"/>
                </w:rPr>
                <w:t>&lt;*&gt;</w:t>
              </w:r>
            </w:hyperlink>
            <w:r>
              <w:t>; 3,6 м/</w:t>
            </w:r>
            <w:proofErr w:type="gramStart"/>
            <w:r>
              <w:t>с</w:t>
            </w:r>
            <w:proofErr w:type="gramEnd"/>
            <w:r>
              <w:t xml:space="preserve"> </w:t>
            </w:r>
            <w:hyperlink w:anchor="P2344">
              <w:r>
                <w:rPr>
                  <w:color w:val="0000FF"/>
                </w:rPr>
                <w:t>&lt;**&gt;</w:t>
              </w:r>
            </w:hyperlink>
            <w:r>
              <w:t>)</w:t>
            </w:r>
          </w:p>
        </w:tc>
        <w:tc>
          <w:tcPr>
            <w:tcW w:w="5839" w:type="dxa"/>
            <w:tcBorders>
              <w:bottom w:val="nil"/>
            </w:tcBorders>
          </w:tcPr>
          <w:p w:rsidR="00166672" w:rsidRDefault="00166672">
            <w:pPr>
              <w:pStyle w:val="ConsPlusNormal"/>
              <w:jc w:val="both"/>
            </w:pPr>
            <w:r>
              <w:t xml:space="preserve">Российская Федерация: </w:t>
            </w:r>
            <w:proofErr w:type="gramStart"/>
            <w:r>
              <w:t>Республика Алтай, Амурская область, Республика Башкортостан, Республика Бурятия,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 Курганская область, Новосибирская область,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область (кроме районов, перечисленных ниже) Республика Тува, Тюменская область</w:t>
            </w:r>
            <w:proofErr w:type="gramEnd"/>
            <w:r>
              <w:t xml:space="preserve"> (кроме районов, перечисленных ниже) Удмуртская республика, Хабаровский край (кроме районов, перечисленных ниже) Челябинская область, Читинская область.</w:t>
            </w:r>
          </w:p>
        </w:tc>
        <w:tc>
          <w:tcPr>
            <w:tcW w:w="2835" w:type="dxa"/>
            <w:tcBorders>
              <w:bottom w:val="nil"/>
            </w:tcBorders>
          </w:tcPr>
          <w:p w:rsidR="00166672" w:rsidRDefault="00166672">
            <w:pPr>
              <w:pStyle w:val="ConsPlusNormal"/>
              <w:jc w:val="both"/>
            </w:pPr>
            <w:proofErr w:type="gramStart"/>
            <w:r>
              <w:t>Новосибирск, Омск, Томск, Сыктывкар, Челябинск, Чита, Тюмень, Тобольск, Иркутск, Хабаровск, Пермь, Оренбург</w:t>
            </w:r>
            <w:proofErr w:type="gramEnd"/>
          </w:p>
        </w:tc>
      </w:tr>
      <w:tr w:rsidR="00166672">
        <w:tc>
          <w:tcPr>
            <w:tcW w:w="1757" w:type="dxa"/>
            <w:vMerge/>
          </w:tcPr>
          <w:p w:rsidR="00166672" w:rsidRDefault="00166672">
            <w:pPr>
              <w:pStyle w:val="ConsPlusNormal"/>
            </w:pPr>
          </w:p>
        </w:tc>
        <w:tc>
          <w:tcPr>
            <w:tcW w:w="5839" w:type="dxa"/>
            <w:tcBorders>
              <w:top w:val="nil"/>
            </w:tcBorders>
          </w:tcPr>
          <w:p w:rsidR="00166672" w:rsidRDefault="00166672">
            <w:pPr>
              <w:pStyle w:val="ConsPlusNormal"/>
              <w:jc w:val="both"/>
            </w:pPr>
            <w:r>
              <w:t xml:space="preserve">Республика Казахстан: </w:t>
            </w:r>
            <w:proofErr w:type="spellStart"/>
            <w:r>
              <w:t>Акмолинская</w:t>
            </w:r>
            <w:proofErr w:type="spellEnd"/>
            <w:r>
              <w:t xml:space="preserve"> область, Восточно-Казахстанская область, Западно-Казахстанская область, Карагандинская область, </w:t>
            </w:r>
            <w:proofErr w:type="spellStart"/>
            <w:r>
              <w:t>Костанайская</w:t>
            </w:r>
            <w:proofErr w:type="spellEnd"/>
            <w:r>
              <w:t xml:space="preserve"> область, Павлодарская область, Северо-Казахстанская область.</w:t>
            </w:r>
          </w:p>
        </w:tc>
        <w:tc>
          <w:tcPr>
            <w:tcW w:w="2835" w:type="dxa"/>
            <w:tcBorders>
              <w:top w:val="nil"/>
            </w:tcBorders>
          </w:tcPr>
          <w:p w:rsidR="00166672" w:rsidRDefault="00166672">
            <w:pPr>
              <w:pStyle w:val="ConsPlusNormal"/>
              <w:jc w:val="both"/>
            </w:pPr>
            <w:r>
              <w:t>Астана</w:t>
            </w:r>
          </w:p>
        </w:tc>
      </w:tr>
      <w:tr w:rsidR="00166672">
        <w:tc>
          <w:tcPr>
            <w:tcW w:w="1757" w:type="dxa"/>
          </w:tcPr>
          <w:p w:rsidR="00166672" w:rsidRDefault="00166672">
            <w:pPr>
              <w:pStyle w:val="ConsPlusNormal"/>
              <w:jc w:val="center"/>
            </w:pPr>
            <w:proofErr w:type="gramStart"/>
            <w:r>
              <w:lastRenderedPageBreak/>
              <w:t>I</w:t>
            </w:r>
            <w:proofErr w:type="gramEnd"/>
            <w:r>
              <w:t>Б (IV)</w:t>
            </w:r>
          </w:p>
          <w:p w:rsidR="00166672" w:rsidRDefault="00166672">
            <w:pPr>
              <w:pStyle w:val="ConsPlusNormal"/>
              <w:jc w:val="center"/>
            </w:pPr>
            <w:r>
              <w:t xml:space="preserve">(-41 °C </w:t>
            </w:r>
            <w:hyperlink w:anchor="P2343">
              <w:r>
                <w:rPr>
                  <w:color w:val="0000FF"/>
                </w:rPr>
                <w:t>&lt;*&gt;</w:t>
              </w:r>
            </w:hyperlink>
            <w:r>
              <w:t>; 1,3 м/</w:t>
            </w:r>
            <w:proofErr w:type="gramStart"/>
            <w:r>
              <w:t>с</w:t>
            </w:r>
            <w:proofErr w:type="gramEnd"/>
            <w:r>
              <w:t xml:space="preserve"> </w:t>
            </w:r>
            <w:hyperlink w:anchor="P2344">
              <w:r>
                <w:rPr>
                  <w:color w:val="0000FF"/>
                </w:rPr>
                <w:t>&lt;**&gt;</w:t>
              </w:r>
            </w:hyperlink>
            <w:r>
              <w:t>)</w:t>
            </w:r>
          </w:p>
        </w:tc>
        <w:tc>
          <w:tcPr>
            <w:tcW w:w="5839" w:type="dxa"/>
          </w:tcPr>
          <w:p w:rsidR="00166672" w:rsidRDefault="00166672">
            <w:pPr>
              <w:pStyle w:val="ConsPlusNormal"/>
              <w:jc w:val="both"/>
            </w:pPr>
            <w:proofErr w:type="gramStart"/>
            <w:r>
              <w:t>Архангельская область (кроме районов, расположенных за Полярным кругом), Иркутская область (районы:</w:t>
            </w:r>
            <w:proofErr w:type="gramEnd"/>
            <w:r>
              <w:t xml:space="preserve"> </w:t>
            </w:r>
            <w:proofErr w:type="spellStart"/>
            <w:proofErr w:type="gramStart"/>
            <w:r>
              <w:t>Бодайбинский</w:t>
            </w:r>
            <w:proofErr w:type="spellEnd"/>
            <w:r>
              <w:t xml:space="preserve">, </w:t>
            </w:r>
            <w:proofErr w:type="spellStart"/>
            <w:r>
              <w:t>Катангский</w:t>
            </w:r>
            <w:proofErr w:type="spellEnd"/>
            <w:r>
              <w:t xml:space="preserve">, Киренский, Мамско-Чуйский), Камчатский край, Республика Карелия (севернее 63° северной широты), Республика Коми (районы, расположенные южнее Полярного круга), Красноярский край (территории Эвенского автономного округа и Туруханского района, расположенного южнее Полярного круга), Курильские острова, Магаданская область (кроме районов, перечисленных ниже) Мурманская область, Республика Саха (Якутия) (кроме </w:t>
            </w:r>
            <w:proofErr w:type="spellStart"/>
            <w:r>
              <w:t>Оймяконского</w:t>
            </w:r>
            <w:proofErr w:type="spellEnd"/>
            <w:r>
              <w:t xml:space="preserve"> района и районов, расположенных севернее Полярного круга), Сахалинская область (районы:</w:t>
            </w:r>
            <w:proofErr w:type="gramEnd"/>
            <w:r>
              <w:t xml:space="preserve"> </w:t>
            </w:r>
            <w:proofErr w:type="spellStart"/>
            <w:r>
              <w:t>Ногликский</w:t>
            </w:r>
            <w:proofErr w:type="spellEnd"/>
            <w:r>
              <w:t xml:space="preserve">, </w:t>
            </w:r>
            <w:proofErr w:type="gramStart"/>
            <w:r>
              <w:t>Охтинский</w:t>
            </w:r>
            <w:proofErr w:type="gramEnd"/>
            <w:r>
              <w:t xml:space="preserve">), Томская область (районы: </w:t>
            </w:r>
            <w:proofErr w:type="spellStart"/>
            <w:r>
              <w:t>Бакчарский</w:t>
            </w:r>
            <w:proofErr w:type="spellEnd"/>
            <w:r>
              <w:t xml:space="preserve">, </w:t>
            </w:r>
            <w:proofErr w:type="spellStart"/>
            <w:r>
              <w:t>Верхнекетский</w:t>
            </w:r>
            <w:proofErr w:type="spellEnd"/>
            <w:r>
              <w:t xml:space="preserve">, </w:t>
            </w:r>
            <w:proofErr w:type="spellStart"/>
            <w:r>
              <w:t>Кривошеинский</w:t>
            </w:r>
            <w:proofErr w:type="spellEnd"/>
            <w:r>
              <w:t xml:space="preserve">, </w:t>
            </w:r>
            <w:proofErr w:type="spellStart"/>
            <w:r>
              <w:t>Молчановский</w:t>
            </w:r>
            <w:proofErr w:type="spellEnd"/>
            <w:r>
              <w:t xml:space="preserve">, </w:t>
            </w:r>
            <w:proofErr w:type="spellStart"/>
            <w:r>
              <w:t>Парабельский</w:t>
            </w:r>
            <w:proofErr w:type="spellEnd"/>
            <w:r>
              <w:t xml:space="preserve">, </w:t>
            </w:r>
            <w:proofErr w:type="spellStart"/>
            <w:r>
              <w:t>Чаинский</w:t>
            </w:r>
            <w:proofErr w:type="spellEnd"/>
            <w:r>
              <w:t xml:space="preserve"> и территории Александровского и </w:t>
            </w:r>
            <w:proofErr w:type="spellStart"/>
            <w:r>
              <w:t>Каргасокского</w:t>
            </w:r>
            <w:proofErr w:type="spellEnd"/>
            <w:r>
              <w:t xml:space="preserve">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(районы: </w:t>
            </w:r>
            <w:proofErr w:type="spellStart"/>
            <w:proofErr w:type="gramStart"/>
            <w:r>
              <w:t>Аяно</w:t>
            </w:r>
            <w:proofErr w:type="spellEnd"/>
            <w:r>
              <w:t xml:space="preserve">-Майский, Николаевский, Охотский, им. Полины Осипенко, </w:t>
            </w:r>
            <w:proofErr w:type="spellStart"/>
            <w:r>
              <w:t>Тугуро-</w:t>
            </w:r>
            <w:r>
              <w:lastRenderedPageBreak/>
              <w:t>Чумиканский</w:t>
            </w:r>
            <w:proofErr w:type="spellEnd"/>
            <w:r>
              <w:t xml:space="preserve">, </w:t>
            </w:r>
            <w:proofErr w:type="spellStart"/>
            <w:r>
              <w:t>Ульчский</w:t>
            </w:r>
            <w:proofErr w:type="spellEnd"/>
            <w:r>
              <w:t>)</w:t>
            </w:r>
            <w:proofErr w:type="gramEnd"/>
          </w:p>
        </w:tc>
        <w:tc>
          <w:tcPr>
            <w:tcW w:w="2835" w:type="dxa"/>
          </w:tcPr>
          <w:p w:rsidR="00166672" w:rsidRDefault="00166672">
            <w:pPr>
              <w:pStyle w:val="ConsPlusNormal"/>
              <w:jc w:val="both"/>
            </w:pPr>
            <w:r>
              <w:lastRenderedPageBreak/>
              <w:t xml:space="preserve">Якутск, Оймякон, Верхоянск, Туруханск, Уренгой, Надым, Салехард, Магадан, </w:t>
            </w:r>
            <w:proofErr w:type="spellStart"/>
            <w:r>
              <w:t>Олекминск</w:t>
            </w:r>
            <w:proofErr w:type="spellEnd"/>
          </w:p>
        </w:tc>
      </w:tr>
      <w:tr w:rsidR="00166672">
        <w:tc>
          <w:tcPr>
            <w:tcW w:w="1757" w:type="dxa"/>
          </w:tcPr>
          <w:p w:rsidR="00166672" w:rsidRDefault="00166672">
            <w:pPr>
              <w:pStyle w:val="ConsPlusNormal"/>
              <w:jc w:val="center"/>
            </w:pPr>
            <w:proofErr w:type="gramStart"/>
            <w:r>
              <w:lastRenderedPageBreak/>
              <w:t>I</w:t>
            </w:r>
            <w:proofErr w:type="gramEnd"/>
            <w:r>
              <w:t>А ("особый")</w:t>
            </w:r>
          </w:p>
          <w:p w:rsidR="00166672" w:rsidRDefault="00166672">
            <w:pPr>
              <w:pStyle w:val="ConsPlusNormal"/>
              <w:jc w:val="center"/>
            </w:pPr>
            <w:r>
              <w:t xml:space="preserve">(-25 °C </w:t>
            </w:r>
            <w:hyperlink w:anchor="P2343">
              <w:r>
                <w:rPr>
                  <w:color w:val="0000FF"/>
                </w:rPr>
                <w:t>&lt;*&gt;</w:t>
              </w:r>
            </w:hyperlink>
            <w:r>
              <w:t>; 6,8 м/</w:t>
            </w:r>
            <w:proofErr w:type="gramStart"/>
            <w:r>
              <w:t>с</w:t>
            </w:r>
            <w:proofErr w:type="gramEnd"/>
            <w:r>
              <w:t xml:space="preserve"> </w:t>
            </w:r>
            <w:hyperlink w:anchor="P2344">
              <w:r>
                <w:rPr>
                  <w:color w:val="0000FF"/>
                </w:rPr>
                <w:t>&lt;**&gt;</w:t>
              </w:r>
            </w:hyperlink>
            <w:r>
              <w:t>)</w:t>
            </w:r>
          </w:p>
        </w:tc>
        <w:tc>
          <w:tcPr>
            <w:tcW w:w="5839" w:type="dxa"/>
          </w:tcPr>
          <w:p w:rsidR="00166672" w:rsidRDefault="00166672">
            <w:pPr>
              <w:pStyle w:val="ConsPlusNormal"/>
              <w:jc w:val="both"/>
            </w:pPr>
            <w:proofErr w:type="gramStart"/>
            <w:r>
              <w:t>Магаданская область (районы:</w:t>
            </w:r>
            <w:proofErr w:type="gramEnd"/>
            <w:r>
              <w:t xml:space="preserve"> </w:t>
            </w:r>
            <w:proofErr w:type="spellStart"/>
            <w:proofErr w:type="gramStart"/>
            <w:r>
              <w:t>Омсукчанский</w:t>
            </w:r>
            <w:proofErr w:type="spellEnd"/>
            <w:r>
              <w:t xml:space="preserve">, </w:t>
            </w:r>
            <w:proofErr w:type="spellStart"/>
            <w:r>
              <w:t>Ольский</w:t>
            </w:r>
            <w:proofErr w:type="spellEnd"/>
            <w:r>
              <w:t xml:space="preserve">, Северо-Эвенский, </w:t>
            </w:r>
            <w:proofErr w:type="spellStart"/>
            <w:r>
              <w:t>Среднеканский</w:t>
            </w:r>
            <w:proofErr w:type="spellEnd"/>
            <w:r>
              <w:t xml:space="preserve">, </w:t>
            </w:r>
            <w:proofErr w:type="spellStart"/>
            <w:r>
              <w:t>Сусуманский</w:t>
            </w:r>
            <w:proofErr w:type="spellEnd"/>
            <w:r>
              <w:t xml:space="preserve">, </w:t>
            </w:r>
            <w:proofErr w:type="spellStart"/>
            <w:r>
              <w:t>Тенькинский</w:t>
            </w:r>
            <w:proofErr w:type="spellEnd"/>
            <w:r>
              <w:t xml:space="preserve">, </w:t>
            </w:r>
            <w:proofErr w:type="spellStart"/>
            <w:r>
              <w:t>Хасынский</w:t>
            </w:r>
            <w:proofErr w:type="spellEnd"/>
            <w:r>
              <w:t xml:space="preserve">, </w:t>
            </w:r>
            <w:proofErr w:type="spellStart"/>
            <w:r>
              <w:t>Ягоднинский</w:t>
            </w:r>
            <w:proofErr w:type="spellEnd"/>
            <w:r>
              <w:t>), Республика Саха (Якутия) (</w:t>
            </w:r>
            <w:proofErr w:type="spellStart"/>
            <w:r>
              <w:t>Оймяконский</w:t>
            </w:r>
            <w:proofErr w:type="spellEnd"/>
            <w:r>
              <w:t xml:space="preserve"> район), Территория, расположенная севернее Полярного круга (кроме Мурманской области), Томская область (территории Александровского и </w:t>
            </w:r>
            <w:proofErr w:type="spellStart"/>
            <w:r>
              <w:t>Каргасокского</w:t>
            </w:r>
            <w:proofErr w:type="spellEnd"/>
            <w:r>
              <w:t xml:space="preserve"> районов, расположенных севернее 60° северной широты), Тюменская область (районы Ханты-Мансийского и Ямало-Ненецкого автономных округов, расположенных севернее 60° северной широты), Чукотский автономный округ</w:t>
            </w:r>
            <w:proofErr w:type="gramEnd"/>
          </w:p>
        </w:tc>
        <w:tc>
          <w:tcPr>
            <w:tcW w:w="2835" w:type="dxa"/>
          </w:tcPr>
          <w:p w:rsidR="00166672" w:rsidRDefault="00166672">
            <w:pPr>
              <w:pStyle w:val="ConsPlusNormal"/>
              <w:jc w:val="both"/>
            </w:pPr>
            <w:r>
              <w:t>Норильск, Сургут, Тикси, Диксон</w:t>
            </w:r>
          </w:p>
        </w:tc>
      </w:tr>
    </w:tbl>
    <w:p w:rsidR="00166672" w:rsidRDefault="00166672">
      <w:pPr>
        <w:pStyle w:val="ConsPlusNormal"/>
        <w:sectPr w:rsidR="00166672">
          <w:pgSz w:w="16838" w:h="11905" w:orient="landscape"/>
          <w:pgMar w:top="1701" w:right="1134" w:bottom="850" w:left="1134" w:header="0" w:footer="0" w:gutter="0"/>
          <w:cols w:space="720"/>
          <w:titlePg/>
        </w:sectPr>
      </w:pPr>
    </w:p>
    <w:p w:rsidR="00166672" w:rsidRDefault="00166672">
      <w:pPr>
        <w:pStyle w:val="ConsPlusNormal"/>
        <w:jc w:val="both"/>
      </w:pPr>
    </w:p>
    <w:p w:rsidR="00166672" w:rsidRDefault="00166672">
      <w:pPr>
        <w:pStyle w:val="ConsPlusNormal"/>
        <w:ind w:firstLine="540"/>
        <w:jc w:val="both"/>
      </w:pPr>
      <w:r>
        <w:t>--------------------------------</w:t>
      </w:r>
    </w:p>
    <w:p w:rsidR="00166672" w:rsidRDefault="00166672">
      <w:pPr>
        <w:pStyle w:val="ConsPlusNormal"/>
        <w:spacing w:before="280"/>
        <w:ind w:firstLine="540"/>
        <w:jc w:val="both"/>
      </w:pPr>
      <w:bookmarkStart w:id="47" w:name="P2343"/>
      <w:bookmarkEnd w:id="47"/>
      <w:r>
        <w:t>Примечание. &lt;*&gt; Средняя температура воздуха зимних месяцев.</w:t>
      </w:r>
    </w:p>
    <w:p w:rsidR="00166672" w:rsidRDefault="00166672">
      <w:pPr>
        <w:pStyle w:val="ConsPlusNormal"/>
        <w:spacing w:before="280"/>
        <w:ind w:firstLine="540"/>
        <w:jc w:val="both"/>
      </w:pPr>
      <w:bookmarkStart w:id="48" w:name="P2344"/>
      <w:bookmarkEnd w:id="48"/>
      <w:r>
        <w:t>&lt;**&gt; Средняя скорость ветра из наиболее вероятных величин.</w:t>
      </w: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1"/>
      </w:pPr>
      <w:r>
        <w:t>Приложение N 4</w:t>
      </w:r>
    </w:p>
    <w:p w:rsidR="00166672" w:rsidRDefault="00166672">
      <w:pPr>
        <w:pStyle w:val="ConsPlusNormal"/>
        <w:jc w:val="right"/>
      </w:pPr>
      <w:r>
        <w:t>к техническому регламенту</w:t>
      </w:r>
    </w:p>
    <w:p w:rsidR="00166672" w:rsidRDefault="00166672">
      <w:pPr>
        <w:pStyle w:val="ConsPlusNormal"/>
        <w:jc w:val="right"/>
      </w:pPr>
      <w:r>
        <w:t>Таможенного союза</w:t>
      </w:r>
    </w:p>
    <w:p w:rsidR="00166672" w:rsidRDefault="00166672">
      <w:pPr>
        <w:pStyle w:val="ConsPlusNormal"/>
        <w:jc w:val="right"/>
      </w:pPr>
      <w:r>
        <w:t>"О безопасности средств</w:t>
      </w:r>
    </w:p>
    <w:p w:rsidR="00166672" w:rsidRDefault="00166672">
      <w:pPr>
        <w:pStyle w:val="ConsPlusNormal"/>
        <w:jc w:val="right"/>
      </w:pPr>
      <w:r>
        <w:t>индивидуальной защиты"</w:t>
      </w:r>
    </w:p>
    <w:p w:rsidR="00166672" w:rsidRDefault="00166672">
      <w:pPr>
        <w:pStyle w:val="ConsPlusNormal"/>
        <w:jc w:val="right"/>
      </w:pPr>
      <w:r>
        <w:t>(</w:t>
      </w:r>
      <w:proofErr w:type="gramStart"/>
      <w:r>
        <w:t>ТР</w:t>
      </w:r>
      <w:proofErr w:type="gramEnd"/>
      <w:r>
        <w:t xml:space="preserve"> ТС 019/2011)</w:t>
      </w:r>
    </w:p>
    <w:p w:rsidR="00166672" w:rsidRDefault="00166672">
      <w:pPr>
        <w:pStyle w:val="ConsPlusNormal"/>
        <w:jc w:val="right"/>
      </w:pPr>
    </w:p>
    <w:p w:rsidR="00166672" w:rsidRDefault="00166672">
      <w:pPr>
        <w:pStyle w:val="ConsPlusTitle"/>
        <w:jc w:val="center"/>
      </w:pPr>
      <w:bookmarkStart w:id="49" w:name="P2357"/>
      <w:bookmarkEnd w:id="49"/>
      <w:r>
        <w:t>ФОРМЫ ПОДТВЕРЖДЕНИЯ</w:t>
      </w:r>
    </w:p>
    <w:p w:rsidR="00166672" w:rsidRDefault="00166672">
      <w:pPr>
        <w:pStyle w:val="ConsPlusTitle"/>
        <w:jc w:val="center"/>
      </w:pPr>
      <w:r>
        <w:t>СООТВЕТСТВИЯ СРЕДСТВ ИНДИВИДУАЛЬНОЙ ЗАЩИТЫ</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 xml:space="preserve">(в ред. </w:t>
            </w:r>
            <w:hyperlink r:id="rId153">
              <w:r>
                <w:rPr>
                  <w:color w:val="0000FF"/>
                </w:rPr>
                <w:t>решения</w:t>
              </w:r>
            </w:hyperlink>
            <w:r>
              <w:rPr>
                <w:color w:val="392C69"/>
              </w:rPr>
              <w:t xml:space="preserve"> Совета Евразийской экономической комиссии</w:t>
            </w:r>
            <w:proofErr w:type="gramEnd"/>
          </w:p>
          <w:p w:rsidR="00166672" w:rsidRDefault="00166672">
            <w:pPr>
              <w:pStyle w:val="ConsPlusNormal"/>
              <w:jc w:val="center"/>
            </w:pPr>
            <w:r>
              <w:rPr>
                <w:color w:val="392C69"/>
              </w:rPr>
              <w:t>от 28.05.2019 N 55)</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644"/>
        <w:gridCol w:w="1191"/>
        <w:gridCol w:w="1757"/>
        <w:gridCol w:w="2041"/>
      </w:tblGrid>
      <w:tr w:rsidR="00166672">
        <w:tc>
          <w:tcPr>
            <w:tcW w:w="2438" w:type="dxa"/>
            <w:tcBorders>
              <w:top w:val="single" w:sz="4" w:space="0" w:color="auto"/>
              <w:left w:val="nil"/>
              <w:bottom w:val="single" w:sz="4" w:space="0" w:color="auto"/>
            </w:tcBorders>
          </w:tcPr>
          <w:p w:rsidR="00166672" w:rsidRDefault="00166672">
            <w:pPr>
              <w:pStyle w:val="ConsPlusNormal"/>
              <w:jc w:val="center"/>
            </w:pPr>
            <w:r>
              <w:t>Наименование средств индивидуальной защиты</w:t>
            </w:r>
          </w:p>
        </w:tc>
        <w:tc>
          <w:tcPr>
            <w:tcW w:w="1644" w:type="dxa"/>
            <w:tcBorders>
              <w:top w:val="single" w:sz="4" w:space="0" w:color="auto"/>
              <w:bottom w:val="single" w:sz="4" w:space="0" w:color="auto"/>
            </w:tcBorders>
          </w:tcPr>
          <w:p w:rsidR="00166672" w:rsidRDefault="00166672">
            <w:pPr>
              <w:pStyle w:val="ConsPlusNormal"/>
              <w:jc w:val="center"/>
            </w:pPr>
            <w:r>
              <w:t>Форма подтверждения соответствия</w:t>
            </w:r>
          </w:p>
        </w:tc>
        <w:tc>
          <w:tcPr>
            <w:tcW w:w="1191" w:type="dxa"/>
            <w:tcBorders>
              <w:top w:val="single" w:sz="4" w:space="0" w:color="auto"/>
              <w:bottom w:val="single" w:sz="4" w:space="0" w:color="auto"/>
            </w:tcBorders>
          </w:tcPr>
          <w:p w:rsidR="00166672" w:rsidRDefault="00166672">
            <w:pPr>
              <w:pStyle w:val="ConsPlusNormal"/>
              <w:jc w:val="center"/>
            </w:pPr>
            <w:r>
              <w:t>Класс риска</w:t>
            </w:r>
          </w:p>
        </w:tc>
        <w:tc>
          <w:tcPr>
            <w:tcW w:w="1757" w:type="dxa"/>
            <w:tcBorders>
              <w:top w:val="single" w:sz="4" w:space="0" w:color="auto"/>
              <w:bottom w:val="single" w:sz="4" w:space="0" w:color="auto"/>
            </w:tcBorders>
          </w:tcPr>
          <w:p w:rsidR="00166672" w:rsidRDefault="00166672">
            <w:pPr>
              <w:pStyle w:val="ConsPlusNormal"/>
              <w:jc w:val="center"/>
            </w:pPr>
            <w:r>
              <w:t>Схема сертификации или декларирования</w:t>
            </w:r>
          </w:p>
        </w:tc>
        <w:tc>
          <w:tcPr>
            <w:tcW w:w="2041" w:type="dxa"/>
            <w:tcBorders>
              <w:top w:val="single" w:sz="4" w:space="0" w:color="auto"/>
              <w:bottom w:val="single" w:sz="4" w:space="0" w:color="auto"/>
              <w:right w:val="nil"/>
            </w:tcBorders>
          </w:tcPr>
          <w:p w:rsidR="00166672" w:rsidRDefault="00166672">
            <w:pPr>
              <w:pStyle w:val="ConsPlusNormal"/>
              <w:jc w:val="center"/>
            </w:pPr>
            <w:r>
              <w:t>Примечание</w:t>
            </w:r>
          </w:p>
        </w:tc>
      </w:tr>
      <w:tr w:rsidR="0016667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166672" w:rsidRDefault="00166672">
            <w:pPr>
              <w:pStyle w:val="ConsPlusNormal"/>
              <w:jc w:val="center"/>
              <w:outlineLvl w:val="2"/>
            </w:pPr>
            <w:r>
              <w:t>I. Средства индивидуальной защиты от механических воздействий</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1. Одежда специальная защитная от механических воздействий, в том числе от нетоксичной пыли и общих производственных загрязнений</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54">
              <w:r>
                <w:rPr>
                  <w:color w:val="0000FF"/>
                </w:rPr>
                <w:t>1Д</w:t>
              </w:r>
            </w:hyperlink>
            <w:r>
              <w:t xml:space="preserve">, </w:t>
            </w:r>
            <w:hyperlink r:id="rId155">
              <w:r>
                <w:rPr>
                  <w:color w:val="0000FF"/>
                </w:rPr>
                <w:t>2Д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1.1. Одежда </w:t>
            </w:r>
            <w:r>
              <w:lastRenderedPageBreak/>
              <w:t>специальная защитная для защиты от воды</w:t>
            </w:r>
          </w:p>
        </w:tc>
        <w:tc>
          <w:tcPr>
            <w:tcW w:w="1644" w:type="dxa"/>
            <w:tcBorders>
              <w:top w:val="nil"/>
              <w:left w:val="nil"/>
              <w:bottom w:val="nil"/>
              <w:right w:val="nil"/>
            </w:tcBorders>
          </w:tcPr>
          <w:p w:rsidR="00166672" w:rsidRDefault="00166672">
            <w:pPr>
              <w:pStyle w:val="ConsPlusNormal"/>
              <w:jc w:val="center"/>
            </w:pPr>
            <w:r>
              <w:lastRenderedPageBreak/>
              <w:t>декларирова</w:t>
            </w:r>
            <w:r>
              <w:lastRenderedPageBreak/>
              <w:t>ние</w:t>
            </w:r>
          </w:p>
        </w:tc>
        <w:tc>
          <w:tcPr>
            <w:tcW w:w="1191" w:type="dxa"/>
            <w:tcBorders>
              <w:top w:val="nil"/>
              <w:left w:val="nil"/>
              <w:bottom w:val="nil"/>
              <w:right w:val="nil"/>
            </w:tcBorders>
          </w:tcPr>
          <w:p w:rsidR="00166672" w:rsidRDefault="00166672">
            <w:pPr>
              <w:pStyle w:val="ConsPlusNormal"/>
              <w:jc w:val="center"/>
            </w:pPr>
            <w:r>
              <w:lastRenderedPageBreak/>
              <w:t>первый</w:t>
            </w:r>
          </w:p>
        </w:tc>
        <w:tc>
          <w:tcPr>
            <w:tcW w:w="1757" w:type="dxa"/>
            <w:tcBorders>
              <w:top w:val="nil"/>
              <w:left w:val="nil"/>
              <w:bottom w:val="nil"/>
              <w:right w:val="nil"/>
            </w:tcBorders>
          </w:tcPr>
          <w:p w:rsidR="00166672" w:rsidRDefault="00166672">
            <w:pPr>
              <w:pStyle w:val="ConsPlusNormal"/>
              <w:jc w:val="center"/>
            </w:pPr>
            <w:hyperlink r:id="rId156">
              <w:r>
                <w:rPr>
                  <w:color w:val="0000FF"/>
                </w:rPr>
                <w:t>3Д</w:t>
              </w:r>
            </w:hyperlink>
            <w:r>
              <w:t xml:space="preserve">, </w:t>
            </w:r>
            <w:hyperlink r:id="rId157">
              <w:r>
                <w:rPr>
                  <w:color w:val="0000FF"/>
                </w:rPr>
                <w:t>4Д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lastRenderedPageBreak/>
              <w:t xml:space="preserve">(п. 1.1 </w:t>
            </w:r>
            <w:proofErr w:type="gramStart"/>
            <w:r>
              <w:t>введен</w:t>
            </w:r>
            <w:proofErr w:type="gramEnd"/>
            <w:r>
              <w:t xml:space="preserve"> </w:t>
            </w:r>
            <w:hyperlink r:id="rId158">
              <w:r>
                <w:rPr>
                  <w:color w:val="0000FF"/>
                </w:rPr>
                <w:t>решением</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 Одежда специальная от возможного захвата движущимися частями механизмов</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59">
              <w:r>
                <w:rPr>
                  <w:color w:val="0000FF"/>
                </w:rPr>
                <w:t>1Д</w:t>
              </w:r>
            </w:hyperlink>
            <w:r>
              <w:t xml:space="preserve">, </w:t>
            </w:r>
            <w:hyperlink r:id="rId160">
              <w:r>
                <w:rPr>
                  <w:color w:val="0000FF"/>
                </w:rPr>
                <w:t>2Д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 Средства индивидуальной защиты ног (обувь) от ударов</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161">
              <w:r>
                <w:rPr>
                  <w:color w:val="0000FF"/>
                </w:rPr>
                <w:t>3Д</w:t>
              </w:r>
            </w:hyperlink>
            <w:r>
              <w:t xml:space="preserve">, </w:t>
            </w:r>
            <w:hyperlink r:id="rId162">
              <w:r>
                <w:rPr>
                  <w:color w:val="0000FF"/>
                </w:rPr>
                <w:t>4Д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4. Средства индивидуальной защиты ног (обувь) от вибраций</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63">
              <w:r>
                <w:rPr>
                  <w:color w:val="0000FF"/>
                </w:rPr>
                <w:t>3Д</w:t>
              </w:r>
            </w:hyperlink>
            <w:r>
              <w:t xml:space="preserve">, </w:t>
            </w:r>
            <w:hyperlink r:id="rId164">
              <w:r>
                <w:rPr>
                  <w:color w:val="0000FF"/>
                </w:rPr>
                <w:t>4Д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5. Средства индивидуальной защиты ног (обувь) от проколов, порезов</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165">
              <w:r>
                <w:rPr>
                  <w:color w:val="0000FF"/>
                </w:rPr>
                <w:t>1С</w:t>
              </w:r>
            </w:hyperlink>
            <w:r>
              <w:t xml:space="preserve">, </w:t>
            </w:r>
            <w:hyperlink r:id="rId166">
              <w:r>
                <w:rPr>
                  <w:color w:val="0000FF"/>
                </w:rPr>
                <w:t>3С</w:t>
              </w:r>
            </w:hyperlink>
            <w:r>
              <w:t xml:space="preserve">, </w:t>
            </w:r>
            <w:hyperlink r:id="rId167">
              <w:r>
                <w:rPr>
                  <w:color w:val="0000FF"/>
                </w:rPr>
                <w:t>4С</w:t>
              </w:r>
            </w:hyperlink>
            <w:r>
              <w:t xml:space="preserve">, </w:t>
            </w:r>
            <w:hyperlink r:id="rId168">
              <w:r>
                <w:rPr>
                  <w:color w:val="0000FF"/>
                </w:rPr>
                <w:t>5С</w:t>
              </w:r>
            </w:hyperlink>
            <w:r>
              <w:t xml:space="preserve">, </w:t>
            </w:r>
            <w:hyperlink r:id="rId169">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5.1. Средства индивидуальной защиты ног (обувь) от общих производственных загрязнений</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70">
              <w:r>
                <w:rPr>
                  <w:color w:val="0000FF"/>
                </w:rPr>
                <w:t>1Д</w:t>
              </w:r>
            </w:hyperlink>
            <w:r>
              <w:t xml:space="preserve">, </w:t>
            </w:r>
            <w:hyperlink r:id="rId171">
              <w:r>
                <w:rPr>
                  <w:color w:val="0000FF"/>
                </w:rPr>
                <w:t>2Д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t xml:space="preserve">(п. 5.1 </w:t>
            </w:r>
            <w:proofErr w:type="gramStart"/>
            <w:r>
              <w:t>введен</w:t>
            </w:r>
            <w:proofErr w:type="gramEnd"/>
            <w:r>
              <w:t xml:space="preserve"> </w:t>
            </w:r>
            <w:hyperlink r:id="rId172">
              <w:r>
                <w:rPr>
                  <w:color w:val="0000FF"/>
                </w:rPr>
                <w:t>решением</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5.2. Средства индивидуальной защиты ног (обувь) от истирания</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73">
              <w:r>
                <w:rPr>
                  <w:color w:val="0000FF"/>
                </w:rPr>
                <w:t>1Д</w:t>
              </w:r>
            </w:hyperlink>
            <w:r>
              <w:t xml:space="preserve">, </w:t>
            </w:r>
            <w:hyperlink r:id="rId174">
              <w:r>
                <w:rPr>
                  <w:color w:val="0000FF"/>
                </w:rPr>
                <w:t>2Д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lastRenderedPageBreak/>
              <w:t xml:space="preserve">(п. 5.2 </w:t>
            </w:r>
            <w:proofErr w:type="gramStart"/>
            <w:r>
              <w:t>введен</w:t>
            </w:r>
            <w:proofErr w:type="gramEnd"/>
            <w:r>
              <w:t xml:space="preserve"> </w:t>
            </w:r>
            <w:hyperlink r:id="rId175">
              <w:r>
                <w:rPr>
                  <w:color w:val="0000FF"/>
                </w:rPr>
                <w:t>решением</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5.3. Средства индивидуальной защиты ног (обувь) от воды и растворов нетоксичных веществ</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76">
              <w:r>
                <w:rPr>
                  <w:color w:val="0000FF"/>
                </w:rPr>
                <w:t>1Д</w:t>
              </w:r>
            </w:hyperlink>
            <w:r>
              <w:t xml:space="preserve">, </w:t>
            </w:r>
            <w:hyperlink r:id="rId177">
              <w:r>
                <w:rPr>
                  <w:color w:val="0000FF"/>
                </w:rPr>
                <w:t>2Д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t xml:space="preserve">(п. 5.3 </w:t>
            </w:r>
            <w:proofErr w:type="gramStart"/>
            <w:r>
              <w:t>введен</w:t>
            </w:r>
            <w:proofErr w:type="gramEnd"/>
            <w:r>
              <w:t xml:space="preserve"> </w:t>
            </w:r>
            <w:hyperlink r:id="rId178">
              <w:r>
                <w:rPr>
                  <w:color w:val="0000FF"/>
                </w:rPr>
                <w:t>решением</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6. Средства индивидуальной защиты ног (обувь) от скольжения</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79">
              <w:r>
                <w:rPr>
                  <w:color w:val="0000FF"/>
                </w:rPr>
                <w:t>1Д</w:t>
              </w:r>
            </w:hyperlink>
            <w:r>
              <w:t xml:space="preserve">, </w:t>
            </w:r>
            <w:hyperlink r:id="rId180">
              <w:r>
                <w:rPr>
                  <w:color w:val="0000FF"/>
                </w:rPr>
                <w:t>2Д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7. Средства индивидуальной защиты головы (каски защитные)</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181">
              <w:r>
                <w:rPr>
                  <w:color w:val="0000FF"/>
                </w:rPr>
                <w:t>1С</w:t>
              </w:r>
            </w:hyperlink>
            <w:r>
              <w:t xml:space="preserve">, </w:t>
            </w:r>
            <w:hyperlink r:id="rId182">
              <w:r>
                <w:rPr>
                  <w:color w:val="0000FF"/>
                </w:rPr>
                <w:t>3С</w:t>
              </w:r>
            </w:hyperlink>
            <w:r>
              <w:t xml:space="preserve">, </w:t>
            </w:r>
            <w:hyperlink r:id="rId183">
              <w:r>
                <w:rPr>
                  <w:color w:val="0000FF"/>
                </w:rPr>
                <w:t>4С</w:t>
              </w:r>
            </w:hyperlink>
            <w:r>
              <w:t xml:space="preserve">, </w:t>
            </w:r>
            <w:hyperlink r:id="rId184">
              <w:r>
                <w:rPr>
                  <w:color w:val="0000FF"/>
                </w:rPr>
                <w:t>5С</w:t>
              </w:r>
            </w:hyperlink>
            <w:r>
              <w:t xml:space="preserve">, </w:t>
            </w:r>
            <w:hyperlink r:id="rId185">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8. Средства индивидуальной защиты головы от ударов о неподвижные объекты (каски защитные облегченные и каскетки)</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86">
              <w:r>
                <w:rPr>
                  <w:color w:val="0000FF"/>
                </w:rPr>
                <w:t>3Д</w:t>
              </w:r>
            </w:hyperlink>
            <w:r>
              <w:t xml:space="preserve">, </w:t>
            </w:r>
            <w:hyperlink r:id="rId187">
              <w:r>
                <w:rPr>
                  <w:color w:val="0000FF"/>
                </w:rPr>
                <w:t>4Д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9. Средства индивидуальной защиты глаз (очки защитные</w:t>
            </w:r>
            <w:proofErr w:type="gramStart"/>
            <w:r>
              <w:t>)</w:t>
            </w:r>
            <w:proofErr w:type="gramEnd"/>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188">
              <w:r>
                <w:rPr>
                  <w:color w:val="0000FF"/>
                </w:rPr>
                <w:t>3Д</w:t>
              </w:r>
            </w:hyperlink>
            <w:r>
              <w:t xml:space="preserve">, </w:t>
            </w:r>
            <w:hyperlink r:id="rId189">
              <w:r>
                <w:rPr>
                  <w:color w:val="0000FF"/>
                </w:rPr>
                <w:t>4Д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10. Средства индивидуальной защиты органа слуха</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190">
              <w:r>
                <w:rPr>
                  <w:color w:val="0000FF"/>
                </w:rPr>
                <w:t>1С</w:t>
              </w:r>
            </w:hyperlink>
            <w:r>
              <w:t xml:space="preserve">, </w:t>
            </w:r>
            <w:hyperlink r:id="rId191">
              <w:r>
                <w:rPr>
                  <w:color w:val="0000FF"/>
                </w:rPr>
                <w:t>3С</w:t>
              </w:r>
            </w:hyperlink>
            <w:r>
              <w:t xml:space="preserve">, </w:t>
            </w:r>
            <w:hyperlink r:id="rId192">
              <w:r>
                <w:rPr>
                  <w:color w:val="0000FF"/>
                </w:rPr>
                <w:t>4С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t xml:space="preserve">(п. 10 в ред. </w:t>
            </w:r>
            <w:hyperlink r:id="rId193">
              <w:r>
                <w:rPr>
                  <w:color w:val="0000FF"/>
                </w:rPr>
                <w:t>решения</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lastRenderedPageBreak/>
              <w:t>11. Средства индивидуальной защиты лица (щитки защитные лицевые)</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194">
              <w:r>
                <w:rPr>
                  <w:color w:val="0000FF"/>
                </w:rPr>
                <w:t>3Д</w:t>
              </w:r>
            </w:hyperlink>
            <w:r>
              <w:t xml:space="preserve">, </w:t>
            </w:r>
            <w:hyperlink r:id="rId195">
              <w:r>
                <w:rPr>
                  <w:color w:val="0000FF"/>
                </w:rPr>
                <w:t>4Д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t xml:space="preserve">(п. 11 в ред. </w:t>
            </w:r>
            <w:hyperlink r:id="rId196">
              <w:r>
                <w:rPr>
                  <w:color w:val="0000FF"/>
                </w:rPr>
                <w:t>решения</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12. Средства индивидуальной защиты от падения с высоты и средства спасения с высоты (ИСУ)</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197">
              <w:r>
                <w:rPr>
                  <w:color w:val="0000FF"/>
                </w:rPr>
                <w:t>1С</w:t>
              </w:r>
            </w:hyperlink>
            <w:r>
              <w:t xml:space="preserve">, </w:t>
            </w:r>
            <w:hyperlink r:id="rId198">
              <w:r>
                <w:rPr>
                  <w:color w:val="0000FF"/>
                </w:rPr>
                <w:t>3С</w:t>
              </w:r>
            </w:hyperlink>
            <w:r>
              <w:t xml:space="preserve">, </w:t>
            </w:r>
            <w:hyperlink r:id="rId199">
              <w:r>
                <w:rPr>
                  <w:color w:val="0000FF"/>
                </w:rPr>
                <w:t>4С</w:t>
              </w:r>
            </w:hyperlink>
            <w:r>
              <w:t xml:space="preserve">, </w:t>
            </w:r>
            <w:hyperlink r:id="rId200">
              <w:r>
                <w:rPr>
                  <w:color w:val="0000FF"/>
                </w:rPr>
                <w:t>5С</w:t>
              </w:r>
            </w:hyperlink>
            <w:r>
              <w:t xml:space="preserve">, </w:t>
            </w:r>
            <w:hyperlink r:id="rId201">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13. Средства индивидуальной защиты рук от механических воздействий, в том числе от воды и растворов нетоксичных веществ</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202">
              <w:r>
                <w:rPr>
                  <w:color w:val="0000FF"/>
                </w:rPr>
                <w:t>3Д</w:t>
              </w:r>
            </w:hyperlink>
            <w:r>
              <w:t xml:space="preserve">, </w:t>
            </w:r>
            <w:hyperlink r:id="rId203">
              <w:r>
                <w:rPr>
                  <w:color w:val="0000FF"/>
                </w:rPr>
                <w:t>4Д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both"/>
            </w:pPr>
            <w:r>
              <w:t xml:space="preserve">(в ред. </w:t>
            </w:r>
            <w:hyperlink r:id="rId204">
              <w:r>
                <w:rPr>
                  <w:color w:val="0000FF"/>
                </w:rPr>
                <w:t>решения</w:t>
              </w:r>
            </w:hyperlink>
            <w:r>
              <w:t xml:space="preserve"> Совета Евразийской экономической комиссии от 28.05.2019 N 55)</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14. Средства индивидуальной защиты рук от вибраций</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205">
              <w:r>
                <w:rPr>
                  <w:color w:val="0000FF"/>
                </w:rPr>
                <w:t>3Д</w:t>
              </w:r>
            </w:hyperlink>
            <w:r>
              <w:t xml:space="preserve">, </w:t>
            </w:r>
            <w:hyperlink r:id="rId206">
              <w:r>
                <w:rPr>
                  <w:color w:val="0000FF"/>
                </w:rPr>
                <w:t>4Д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t>II. Средства индивидуальной защиты от химических факторов</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15. </w:t>
            </w:r>
            <w:proofErr w:type="gramStart"/>
            <w:r>
              <w:t>Костюмы</w:t>
            </w:r>
            <w:proofErr w:type="gramEnd"/>
            <w:r>
              <w:t xml:space="preserve"> изолирующие от химических факторов (в том числе применяемые для защиты от биологических факторов)</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07">
              <w:r>
                <w:rPr>
                  <w:color w:val="0000FF"/>
                </w:rPr>
                <w:t>1С</w:t>
              </w:r>
            </w:hyperlink>
            <w:r>
              <w:t xml:space="preserve">, </w:t>
            </w:r>
            <w:hyperlink r:id="rId208">
              <w:r>
                <w:rPr>
                  <w:color w:val="0000FF"/>
                </w:rPr>
                <w:t>3С</w:t>
              </w:r>
            </w:hyperlink>
            <w:r>
              <w:t xml:space="preserve">, </w:t>
            </w:r>
            <w:hyperlink r:id="rId209">
              <w:r>
                <w:rPr>
                  <w:color w:val="0000FF"/>
                </w:rPr>
                <w:t>4С</w:t>
              </w:r>
            </w:hyperlink>
            <w:r>
              <w:t xml:space="preserve">, </w:t>
            </w:r>
            <w:hyperlink r:id="rId210">
              <w:r>
                <w:rPr>
                  <w:color w:val="0000FF"/>
                </w:rPr>
                <w:t>5С</w:t>
              </w:r>
            </w:hyperlink>
            <w:r>
              <w:t xml:space="preserve">, </w:t>
            </w:r>
            <w:hyperlink r:id="rId211">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16. Средства </w:t>
            </w:r>
            <w:r>
              <w:lastRenderedPageBreak/>
              <w:t>индивидуальной защиты органов дыхания изолирующие</w:t>
            </w:r>
          </w:p>
        </w:tc>
        <w:tc>
          <w:tcPr>
            <w:tcW w:w="1644" w:type="dxa"/>
            <w:tcBorders>
              <w:top w:val="nil"/>
              <w:left w:val="nil"/>
              <w:bottom w:val="nil"/>
              <w:right w:val="nil"/>
            </w:tcBorders>
          </w:tcPr>
          <w:p w:rsidR="00166672" w:rsidRDefault="00166672">
            <w:pPr>
              <w:pStyle w:val="ConsPlusNormal"/>
              <w:jc w:val="center"/>
            </w:pPr>
            <w:r>
              <w:lastRenderedPageBreak/>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12">
              <w:r>
                <w:rPr>
                  <w:color w:val="0000FF"/>
                </w:rPr>
                <w:t>1С</w:t>
              </w:r>
            </w:hyperlink>
            <w:r>
              <w:t xml:space="preserve">, </w:t>
            </w:r>
            <w:hyperlink r:id="rId213">
              <w:r>
                <w:rPr>
                  <w:color w:val="0000FF"/>
                </w:rPr>
                <w:t>3С</w:t>
              </w:r>
            </w:hyperlink>
            <w:r>
              <w:t xml:space="preserve">, </w:t>
            </w:r>
            <w:hyperlink r:id="rId214">
              <w:r>
                <w:rPr>
                  <w:color w:val="0000FF"/>
                </w:rPr>
                <w:t>4С</w:t>
              </w:r>
            </w:hyperlink>
            <w:r>
              <w:t xml:space="preserve">, </w:t>
            </w:r>
            <w:hyperlink r:id="rId215">
              <w:r>
                <w:rPr>
                  <w:color w:val="0000FF"/>
                </w:rPr>
                <w:t>5С</w:t>
              </w:r>
            </w:hyperlink>
            <w:r>
              <w:t xml:space="preserve">, </w:t>
            </w:r>
            <w:hyperlink r:id="rId216">
              <w:r>
                <w:rPr>
                  <w:color w:val="0000FF"/>
                </w:rPr>
                <w:t>6С</w:t>
              </w:r>
            </w:hyperlink>
          </w:p>
        </w:tc>
        <w:tc>
          <w:tcPr>
            <w:tcW w:w="2041" w:type="dxa"/>
            <w:tcBorders>
              <w:top w:val="nil"/>
              <w:left w:val="nil"/>
              <w:bottom w:val="nil"/>
              <w:right w:val="nil"/>
            </w:tcBorders>
          </w:tcPr>
          <w:p w:rsidR="00166672" w:rsidRDefault="00166672">
            <w:pPr>
              <w:pStyle w:val="ConsPlusNormal"/>
              <w:jc w:val="center"/>
            </w:pPr>
            <w:r>
              <w:lastRenderedPageBreak/>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lastRenderedPageBreak/>
              <w:t>17. Средства индивидуальной защиты органов дыхания фильтрующие</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17">
              <w:r>
                <w:rPr>
                  <w:color w:val="0000FF"/>
                </w:rPr>
                <w:t>1С</w:t>
              </w:r>
            </w:hyperlink>
            <w:r>
              <w:t xml:space="preserve">, </w:t>
            </w:r>
            <w:hyperlink r:id="rId218">
              <w:r>
                <w:rPr>
                  <w:color w:val="0000FF"/>
                </w:rPr>
                <w:t>3С</w:t>
              </w:r>
            </w:hyperlink>
            <w:r>
              <w:t xml:space="preserve">, </w:t>
            </w:r>
            <w:hyperlink r:id="rId219">
              <w:r>
                <w:rPr>
                  <w:color w:val="0000FF"/>
                </w:rPr>
                <w:t>4С</w:t>
              </w:r>
            </w:hyperlink>
            <w:r>
              <w:t xml:space="preserve">, </w:t>
            </w:r>
            <w:hyperlink r:id="rId220">
              <w:r>
                <w:rPr>
                  <w:color w:val="0000FF"/>
                </w:rPr>
                <w:t>5С</w:t>
              </w:r>
            </w:hyperlink>
            <w:r>
              <w:t xml:space="preserve">, </w:t>
            </w:r>
            <w:hyperlink r:id="rId22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18. Одежда специальная защитная, в том числе </w:t>
            </w:r>
            <w:proofErr w:type="gramStart"/>
            <w:r>
              <w:t>одежда</w:t>
            </w:r>
            <w:proofErr w:type="gramEnd"/>
            <w:r>
              <w:t xml:space="preserve"> фильтрующая защитная от химических факторов</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22">
              <w:r>
                <w:rPr>
                  <w:color w:val="0000FF"/>
                </w:rPr>
                <w:t>1С</w:t>
              </w:r>
            </w:hyperlink>
            <w:r>
              <w:t xml:space="preserve">, </w:t>
            </w:r>
            <w:hyperlink r:id="rId223">
              <w:r>
                <w:rPr>
                  <w:color w:val="0000FF"/>
                </w:rPr>
                <w:t>3С</w:t>
              </w:r>
            </w:hyperlink>
            <w:r>
              <w:t xml:space="preserve">, </w:t>
            </w:r>
            <w:hyperlink r:id="rId224">
              <w:r>
                <w:rPr>
                  <w:color w:val="0000FF"/>
                </w:rPr>
                <w:t>4С</w:t>
              </w:r>
            </w:hyperlink>
            <w:r>
              <w:t xml:space="preserve">, </w:t>
            </w:r>
            <w:hyperlink r:id="rId225">
              <w:r>
                <w:rPr>
                  <w:color w:val="0000FF"/>
                </w:rPr>
                <w:t>5С</w:t>
              </w:r>
            </w:hyperlink>
            <w:r>
              <w:t xml:space="preserve">, </w:t>
            </w:r>
            <w:hyperlink r:id="rId22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19. Средства индивидуальной защиты глаз (очки защитные) от химических факторов</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27">
              <w:r>
                <w:rPr>
                  <w:color w:val="0000FF"/>
                </w:rPr>
                <w:t>1С</w:t>
              </w:r>
            </w:hyperlink>
            <w:r>
              <w:t xml:space="preserve">, </w:t>
            </w:r>
            <w:hyperlink r:id="rId228">
              <w:r>
                <w:rPr>
                  <w:color w:val="0000FF"/>
                </w:rPr>
                <w:t>3С</w:t>
              </w:r>
            </w:hyperlink>
            <w:r>
              <w:t xml:space="preserve">, </w:t>
            </w:r>
            <w:hyperlink r:id="rId229">
              <w:r>
                <w:rPr>
                  <w:color w:val="0000FF"/>
                </w:rPr>
                <w:t>4С</w:t>
              </w:r>
            </w:hyperlink>
            <w:r>
              <w:t xml:space="preserve">, </w:t>
            </w:r>
            <w:hyperlink r:id="rId230">
              <w:r>
                <w:rPr>
                  <w:color w:val="0000FF"/>
                </w:rPr>
                <w:t>5С</w:t>
              </w:r>
            </w:hyperlink>
            <w:r>
              <w:t xml:space="preserve">, </w:t>
            </w:r>
            <w:hyperlink r:id="rId23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20. Средства индивидуальной защиты рук от химических факторов</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32">
              <w:r>
                <w:rPr>
                  <w:color w:val="0000FF"/>
                </w:rPr>
                <w:t>1С</w:t>
              </w:r>
            </w:hyperlink>
            <w:r>
              <w:t xml:space="preserve">, </w:t>
            </w:r>
            <w:hyperlink r:id="rId233">
              <w:r>
                <w:rPr>
                  <w:color w:val="0000FF"/>
                </w:rPr>
                <w:t>3С</w:t>
              </w:r>
            </w:hyperlink>
            <w:r>
              <w:t xml:space="preserve">, </w:t>
            </w:r>
            <w:hyperlink r:id="rId234">
              <w:r>
                <w:rPr>
                  <w:color w:val="0000FF"/>
                </w:rPr>
                <w:t>4С</w:t>
              </w:r>
            </w:hyperlink>
            <w:r>
              <w:t xml:space="preserve">, </w:t>
            </w:r>
            <w:hyperlink r:id="rId235">
              <w:r>
                <w:rPr>
                  <w:color w:val="0000FF"/>
                </w:rPr>
                <w:t>5С</w:t>
              </w:r>
            </w:hyperlink>
            <w:r>
              <w:t xml:space="preserve">, </w:t>
            </w:r>
            <w:hyperlink r:id="rId23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21. Средства индивидуальной защиты ног (обувь) от химических факторов</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37">
              <w:r>
                <w:rPr>
                  <w:color w:val="0000FF"/>
                </w:rPr>
                <w:t>1С</w:t>
              </w:r>
            </w:hyperlink>
            <w:r>
              <w:t xml:space="preserve">, </w:t>
            </w:r>
            <w:hyperlink r:id="rId238">
              <w:r>
                <w:rPr>
                  <w:color w:val="0000FF"/>
                </w:rPr>
                <w:t>3С</w:t>
              </w:r>
            </w:hyperlink>
            <w:r>
              <w:t xml:space="preserve">, </w:t>
            </w:r>
            <w:hyperlink r:id="rId239">
              <w:r>
                <w:rPr>
                  <w:color w:val="0000FF"/>
                </w:rPr>
                <w:t>4С</w:t>
              </w:r>
            </w:hyperlink>
            <w:r>
              <w:t xml:space="preserve">, </w:t>
            </w:r>
            <w:hyperlink r:id="rId240">
              <w:r>
                <w:rPr>
                  <w:color w:val="0000FF"/>
                </w:rPr>
                <w:t>5С</w:t>
              </w:r>
            </w:hyperlink>
            <w:r>
              <w:t xml:space="preserve">, </w:t>
            </w:r>
            <w:hyperlink r:id="rId24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t>III. Средства индивидуальной защиты от радиационных факторов</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22. </w:t>
            </w:r>
            <w:proofErr w:type="gramStart"/>
            <w:r>
              <w:t>Костюмы</w:t>
            </w:r>
            <w:proofErr w:type="gramEnd"/>
            <w:r>
              <w:t xml:space="preserve"> изолирующие для защиты кожи и органов дыхания от радиоактивных </w:t>
            </w:r>
            <w:r>
              <w:lastRenderedPageBreak/>
              <w:t>веществ</w:t>
            </w:r>
          </w:p>
        </w:tc>
        <w:tc>
          <w:tcPr>
            <w:tcW w:w="1644" w:type="dxa"/>
            <w:tcBorders>
              <w:top w:val="nil"/>
              <w:left w:val="nil"/>
              <w:bottom w:val="nil"/>
              <w:right w:val="nil"/>
            </w:tcBorders>
          </w:tcPr>
          <w:p w:rsidR="00166672" w:rsidRDefault="00166672">
            <w:pPr>
              <w:pStyle w:val="ConsPlusNormal"/>
              <w:jc w:val="center"/>
            </w:pPr>
            <w:r>
              <w:lastRenderedPageBreak/>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42">
              <w:r>
                <w:rPr>
                  <w:color w:val="0000FF"/>
                </w:rPr>
                <w:t>1С</w:t>
              </w:r>
            </w:hyperlink>
            <w:r>
              <w:t xml:space="preserve">, </w:t>
            </w:r>
            <w:hyperlink r:id="rId243">
              <w:r>
                <w:rPr>
                  <w:color w:val="0000FF"/>
                </w:rPr>
                <w:t>3С</w:t>
              </w:r>
            </w:hyperlink>
            <w:r>
              <w:t xml:space="preserve">, </w:t>
            </w:r>
            <w:hyperlink r:id="rId244">
              <w:r>
                <w:rPr>
                  <w:color w:val="0000FF"/>
                </w:rPr>
                <w:t>4С</w:t>
              </w:r>
            </w:hyperlink>
            <w:r>
              <w:t xml:space="preserve">, </w:t>
            </w:r>
            <w:hyperlink r:id="rId245">
              <w:r>
                <w:rPr>
                  <w:color w:val="0000FF"/>
                </w:rPr>
                <w:t>5С</w:t>
              </w:r>
            </w:hyperlink>
            <w:r>
              <w:t xml:space="preserve">, </w:t>
            </w:r>
            <w:hyperlink r:id="rId246">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lastRenderedPageBreak/>
              <w:t>23. Средства индивидуальной защиты органов дыхания (в том числе фильтрующие) от радиоактивных веществ</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47">
              <w:r>
                <w:rPr>
                  <w:color w:val="0000FF"/>
                </w:rPr>
                <w:t>1С</w:t>
              </w:r>
            </w:hyperlink>
            <w:r>
              <w:t xml:space="preserve">, </w:t>
            </w:r>
            <w:hyperlink r:id="rId248">
              <w:r>
                <w:rPr>
                  <w:color w:val="0000FF"/>
                </w:rPr>
                <w:t>3С</w:t>
              </w:r>
            </w:hyperlink>
            <w:r>
              <w:t xml:space="preserve">, </w:t>
            </w:r>
            <w:hyperlink r:id="rId249">
              <w:r>
                <w:rPr>
                  <w:color w:val="0000FF"/>
                </w:rPr>
                <w:t>4С</w:t>
              </w:r>
            </w:hyperlink>
            <w:r>
              <w:t xml:space="preserve">, </w:t>
            </w:r>
            <w:hyperlink r:id="rId250">
              <w:r>
                <w:rPr>
                  <w:color w:val="0000FF"/>
                </w:rPr>
                <w:t>5С</w:t>
              </w:r>
            </w:hyperlink>
            <w:r>
              <w:t xml:space="preserve">, </w:t>
            </w:r>
            <w:hyperlink r:id="rId25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24. Одежда специальная защитная от радиоактивных веществ и ионизирующих излучений</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52">
              <w:r>
                <w:rPr>
                  <w:color w:val="0000FF"/>
                </w:rPr>
                <w:t>1С</w:t>
              </w:r>
            </w:hyperlink>
            <w:r>
              <w:t xml:space="preserve">, </w:t>
            </w:r>
            <w:hyperlink r:id="rId253">
              <w:r>
                <w:rPr>
                  <w:color w:val="0000FF"/>
                </w:rPr>
                <w:t>3С</w:t>
              </w:r>
            </w:hyperlink>
            <w:r>
              <w:t xml:space="preserve">, </w:t>
            </w:r>
            <w:hyperlink r:id="rId254">
              <w:r>
                <w:rPr>
                  <w:color w:val="0000FF"/>
                </w:rPr>
                <w:t>4С</w:t>
              </w:r>
            </w:hyperlink>
            <w:r>
              <w:t xml:space="preserve">, </w:t>
            </w:r>
            <w:hyperlink r:id="rId255">
              <w:r>
                <w:rPr>
                  <w:color w:val="0000FF"/>
                </w:rPr>
                <w:t>5С</w:t>
              </w:r>
            </w:hyperlink>
            <w:r>
              <w:t xml:space="preserve">, </w:t>
            </w:r>
            <w:hyperlink r:id="rId25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25. Обувь специальная защитная от радиоактивных веществ и ионизирующих излучений</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57">
              <w:r>
                <w:rPr>
                  <w:color w:val="0000FF"/>
                </w:rPr>
                <w:t>1С</w:t>
              </w:r>
            </w:hyperlink>
            <w:r>
              <w:t xml:space="preserve">, </w:t>
            </w:r>
            <w:hyperlink r:id="rId258">
              <w:r>
                <w:rPr>
                  <w:color w:val="0000FF"/>
                </w:rPr>
                <w:t>3С</w:t>
              </w:r>
            </w:hyperlink>
            <w:r>
              <w:t xml:space="preserve">, </w:t>
            </w:r>
            <w:hyperlink r:id="rId259">
              <w:r>
                <w:rPr>
                  <w:color w:val="0000FF"/>
                </w:rPr>
                <w:t>4С</w:t>
              </w:r>
            </w:hyperlink>
            <w:r>
              <w:t xml:space="preserve">, </w:t>
            </w:r>
            <w:hyperlink r:id="rId260">
              <w:r>
                <w:rPr>
                  <w:color w:val="0000FF"/>
                </w:rPr>
                <w:t>5С</w:t>
              </w:r>
            </w:hyperlink>
            <w:r>
              <w:t xml:space="preserve">, </w:t>
            </w:r>
            <w:hyperlink r:id="rId26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26. Средства индивидуальной защиты рук от радиоактивных веществ и ионизирующих излучений</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62">
              <w:r>
                <w:rPr>
                  <w:color w:val="0000FF"/>
                </w:rPr>
                <w:t>1С</w:t>
              </w:r>
            </w:hyperlink>
            <w:r>
              <w:t xml:space="preserve">, </w:t>
            </w:r>
            <w:hyperlink r:id="rId263">
              <w:r>
                <w:rPr>
                  <w:color w:val="0000FF"/>
                </w:rPr>
                <w:t>3С</w:t>
              </w:r>
            </w:hyperlink>
            <w:r>
              <w:t xml:space="preserve">, </w:t>
            </w:r>
            <w:hyperlink r:id="rId264">
              <w:r>
                <w:rPr>
                  <w:color w:val="0000FF"/>
                </w:rPr>
                <w:t>4С</w:t>
              </w:r>
            </w:hyperlink>
            <w:r>
              <w:t xml:space="preserve">, </w:t>
            </w:r>
            <w:hyperlink r:id="rId265">
              <w:r>
                <w:rPr>
                  <w:color w:val="0000FF"/>
                </w:rPr>
                <w:t>5С</w:t>
              </w:r>
            </w:hyperlink>
            <w:r>
              <w:t xml:space="preserve">, </w:t>
            </w:r>
            <w:hyperlink r:id="rId26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27. Средства индивидуальной защиты глаз и лица от ионизирующих излучений</w:t>
            </w:r>
          </w:p>
        </w:tc>
        <w:tc>
          <w:tcPr>
            <w:tcW w:w="1644" w:type="dxa"/>
            <w:tcBorders>
              <w:top w:val="nil"/>
              <w:left w:val="nil"/>
              <w:bottom w:val="nil"/>
              <w:right w:val="nil"/>
            </w:tcBorders>
          </w:tcPr>
          <w:p w:rsidR="00166672" w:rsidRDefault="00166672">
            <w:pPr>
              <w:pStyle w:val="ConsPlusNormal"/>
              <w:jc w:val="center"/>
            </w:pPr>
            <w:r>
              <w:t>-"-</w:t>
            </w:r>
          </w:p>
        </w:tc>
        <w:tc>
          <w:tcPr>
            <w:tcW w:w="1191" w:type="dxa"/>
            <w:tcBorders>
              <w:top w:val="nil"/>
              <w:left w:val="nil"/>
              <w:bottom w:val="nil"/>
              <w:right w:val="nil"/>
            </w:tcBorders>
          </w:tcPr>
          <w:p w:rsidR="00166672" w:rsidRDefault="00166672">
            <w:pPr>
              <w:pStyle w:val="ConsPlusNormal"/>
              <w:jc w:val="center"/>
            </w:pPr>
            <w:r>
              <w:t>-"-</w:t>
            </w:r>
          </w:p>
        </w:tc>
        <w:tc>
          <w:tcPr>
            <w:tcW w:w="1757" w:type="dxa"/>
            <w:tcBorders>
              <w:top w:val="nil"/>
              <w:left w:val="nil"/>
              <w:bottom w:val="nil"/>
              <w:right w:val="nil"/>
            </w:tcBorders>
          </w:tcPr>
          <w:p w:rsidR="00166672" w:rsidRDefault="00166672">
            <w:pPr>
              <w:pStyle w:val="ConsPlusNormal"/>
              <w:jc w:val="center"/>
            </w:pPr>
            <w:hyperlink r:id="rId267">
              <w:r>
                <w:rPr>
                  <w:color w:val="0000FF"/>
                </w:rPr>
                <w:t>1С</w:t>
              </w:r>
            </w:hyperlink>
            <w:r>
              <w:t xml:space="preserve">, </w:t>
            </w:r>
            <w:hyperlink r:id="rId268">
              <w:r>
                <w:rPr>
                  <w:color w:val="0000FF"/>
                </w:rPr>
                <w:t>3С</w:t>
              </w:r>
            </w:hyperlink>
            <w:r>
              <w:t xml:space="preserve">, </w:t>
            </w:r>
            <w:hyperlink r:id="rId269">
              <w:r>
                <w:rPr>
                  <w:color w:val="0000FF"/>
                </w:rPr>
                <w:t>4С</w:t>
              </w:r>
            </w:hyperlink>
            <w:r>
              <w:t xml:space="preserve">, </w:t>
            </w:r>
            <w:hyperlink r:id="rId270">
              <w:r>
                <w:rPr>
                  <w:color w:val="0000FF"/>
                </w:rPr>
                <w:t>5С</w:t>
              </w:r>
            </w:hyperlink>
            <w:r>
              <w:t xml:space="preserve">, </w:t>
            </w:r>
            <w:hyperlink r:id="rId27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t>IV. Средства индивидуальной защиты от повышенных и (или) пониженных температур</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28. Одежда специальная </w:t>
            </w:r>
            <w:r>
              <w:lastRenderedPageBreak/>
              <w:t>защитная и средства индивидуальной защиты рук от конвективной теплоты, теплового излучения, искр и брызг расплавленного металла</w:t>
            </w:r>
          </w:p>
        </w:tc>
        <w:tc>
          <w:tcPr>
            <w:tcW w:w="1644" w:type="dxa"/>
            <w:tcBorders>
              <w:top w:val="nil"/>
              <w:left w:val="nil"/>
              <w:bottom w:val="nil"/>
              <w:right w:val="nil"/>
            </w:tcBorders>
          </w:tcPr>
          <w:p w:rsidR="00166672" w:rsidRDefault="00166672">
            <w:pPr>
              <w:pStyle w:val="ConsPlusNormal"/>
              <w:jc w:val="center"/>
            </w:pPr>
            <w:r>
              <w:lastRenderedPageBreak/>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72">
              <w:r>
                <w:rPr>
                  <w:color w:val="0000FF"/>
                </w:rPr>
                <w:t>1С</w:t>
              </w:r>
            </w:hyperlink>
            <w:r>
              <w:t xml:space="preserve">, </w:t>
            </w:r>
            <w:hyperlink r:id="rId273">
              <w:r>
                <w:rPr>
                  <w:color w:val="0000FF"/>
                </w:rPr>
                <w:t>3С</w:t>
              </w:r>
            </w:hyperlink>
            <w:r>
              <w:t xml:space="preserve">, </w:t>
            </w:r>
            <w:hyperlink r:id="rId274">
              <w:r>
                <w:rPr>
                  <w:color w:val="0000FF"/>
                </w:rPr>
                <w:t>4С</w:t>
              </w:r>
            </w:hyperlink>
            <w:r>
              <w:t xml:space="preserve">, </w:t>
            </w:r>
            <w:hyperlink r:id="rId275">
              <w:r>
                <w:rPr>
                  <w:color w:val="0000FF"/>
                </w:rPr>
                <w:t>5С</w:t>
              </w:r>
            </w:hyperlink>
            <w:r>
              <w:t xml:space="preserve">, </w:t>
            </w:r>
            <w:hyperlink r:id="rId276">
              <w:r>
                <w:rPr>
                  <w:color w:val="0000FF"/>
                </w:rPr>
                <w:t>6С</w:t>
              </w:r>
            </w:hyperlink>
          </w:p>
        </w:tc>
        <w:tc>
          <w:tcPr>
            <w:tcW w:w="2041" w:type="dxa"/>
            <w:tcBorders>
              <w:top w:val="nil"/>
              <w:left w:val="nil"/>
              <w:bottom w:val="nil"/>
              <w:right w:val="nil"/>
            </w:tcBorders>
          </w:tcPr>
          <w:p w:rsidR="00166672" w:rsidRDefault="00166672">
            <w:pPr>
              <w:pStyle w:val="ConsPlusNormal"/>
              <w:jc w:val="center"/>
            </w:pPr>
            <w:r>
              <w:t xml:space="preserve">В соответствии с Типовыми </w:t>
            </w:r>
            <w:r>
              <w:lastRenderedPageBreak/>
              <w:t>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lastRenderedPageBreak/>
              <w:t>29. Одежда специальная защитная и средства индивидуальной защиты рук от воздействия пониженной температуры</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77">
              <w:r>
                <w:rPr>
                  <w:color w:val="0000FF"/>
                </w:rPr>
                <w:t>1С</w:t>
              </w:r>
            </w:hyperlink>
            <w:r>
              <w:t xml:space="preserve">, </w:t>
            </w:r>
            <w:hyperlink r:id="rId278">
              <w:r>
                <w:rPr>
                  <w:color w:val="0000FF"/>
                </w:rPr>
                <w:t>3С</w:t>
              </w:r>
            </w:hyperlink>
            <w:r>
              <w:t xml:space="preserve">, </w:t>
            </w:r>
            <w:hyperlink r:id="rId279">
              <w:r>
                <w:rPr>
                  <w:color w:val="0000FF"/>
                </w:rPr>
                <w:t>4С</w:t>
              </w:r>
            </w:hyperlink>
            <w:r>
              <w:t xml:space="preserve">, </w:t>
            </w:r>
            <w:hyperlink r:id="rId280">
              <w:r>
                <w:rPr>
                  <w:color w:val="0000FF"/>
                </w:rPr>
                <w:t>5С</w:t>
              </w:r>
            </w:hyperlink>
            <w:r>
              <w:t xml:space="preserve">, </w:t>
            </w:r>
            <w:hyperlink r:id="rId28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30. 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82">
              <w:r>
                <w:rPr>
                  <w:color w:val="0000FF"/>
                </w:rPr>
                <w:t>1С</w:t>
              </w:r>
            </w:hyperlink>
            <w:r>
              <w:t xml:space="preserve">, </w:t>
            </w:r>
            <w:hyperlink r:id="rId283">
              <w:r>
                <w:rPr>
                  <w:color w:val="0000FF"/>
                </w:rPr>
                <w:t>3С</w:t>
              </w:r>
            </w:hyperlink>
            <w:r>
              <w:t xml:space="preserve">, </w:t>
            </w:r>
            <w:hyperlink r:id="rId284">
              <w:r>
                <w:rPr>
                  <w:color w:val="0000FF"/>
                </w:rPr>
                <w:t>4С</w:t>
              </w:r>
            </w:hyperlink>
            <w:r>
              <w:t xml:space="preserve">, </w:t>
            </w:r>
            <w:hyperlink r:id="rId285">
              <w:r>
                <w:rPr>
                  <w:color w:val="0000FF"/>
                </w:rPr>
                <w:t>5С</w:t>
              </w:r>
            </w:hyperlink>
            <w:r>
              <w:t xml:space="preserve">, </w:t>
            </w:r>
            <w:hyperlink r:id="rId28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31. Средства индивидуальной защиты головы от повышенных (пониженных) температур, тепловых </w:t>
            </w:r>
            <w:r>
              <w:lastRenderedPageBreak/>
              <w:t>излучений</w:t>
            </w:r>
          </w:p>
        </w:tc>
        <w:tc>
          <w:tcPr>
            <w:tcW w:w="1644" w:type="dxa"/>
            <w:tcBorders>
              <w:top w:val="nil"/>
              <w:left w:val="nil"/>
              <w:bottom w:val="nil"/>
              <w:right w:val="nil"/>
            </w:tcBorders>
          </w:tcPr>
          <w:p w:rsidR="00166672" w:rsidRDefault="00166672">
            <w:pPr>
              <w:pStyle w:val="ConsPlusNormal"/>
              <w:jc w:val="center"/>
            </w:pPr>
            <w:r>
              <w:lastRenderedPageBreak/>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87">
              <w:r>
                <w:rPr>
                  <w:color w:val="0000FF"/>
                </w:rPr>
                <w:t>1С</w:t>
              </w:r>
            </w:hyperlink>
            <w:r>
              <w:t xml:space="preserve">, </w:t>
            </w:r>
            <w:hyperlink r:id="rId288">
              <w:r>
                <w:rPr>
                  <w:color w:val="0000FF"/>
                </w:rPr>
                <w:t>3С</w:t>
              </w:r>
            </w:hyperlink>
            <w:r>
              <w:t xml:space="preserve">, </w:t>
            </w:r>
            <w:hyperlink r:id="rId289">
              <w:r>
                <w:rPr>
                  <w:color w:val="0000FF"/>
                </w:rPr>
                <w:t>4С</w:t>
              </w:r>
            </w:hyperlink>
            <w:r>
              <w:t xml:space="preserve">, </w:t>
            </w:r>
            <w:hyperlink r:id="rId290">
              <w:r>
                <w:rPr>
                  <w:color w:val="0000FF"/>
                </w:rPr>
                <w:t>5С</w:t>
              </w:r>
            </w:hyperlink>
            <w:r>
              <w:t xml:space="preserve">, </w:t>
            </w:r>
            <w:hyperlink r:id="rId29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lastRenderedPageBreak/>
              <w:t>32. Средства индивидуальной защиты глаз (очки защитные) и лица (щитки защитные лицевые) от брызг расплавленного металла и горячих частиц</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92">
              <w:r>
                <w:rPr>
                  <w:color w:val="0000FF"/>
                </w:rPr>
                <w:t>1С</w:t>
              </w:r>
            </w:hyperlink>
            <w:r>
              <w:t xml:space="preserve">, </w:t>
            </w:r>
            <w:hyperlink r:id="rId293">
              <w:r>
                <w:rPr>
                  <w:color w:val="0000FF"/>
                </w:rPr>
                <w:t>3С</w:t>
              </w:r>
            </w:hyperlink>
            <w:r>
              <w:t xml:space="preserve">, </w:t>
            </w:r>
            <w:hyperlink r:id="rId294">
              <w:r>
                <w:rPr>
                  <w:color w:val="0000FF"/>
                </w:rPr>
                <w:t>4С</w:t>
              </w:r>
            </w:hyperlink>
            <w:r>
              <w:t xml:space="preserve">, </w:t>
            </w:r>
            <w:hyperlink r:id="rId295">
              <w:r>
                <w:rPr>
                  <w:color w:val="0000FF"/>
                </w:rPr>
                <w:t>5С</w:t>
              </w:r>
            </w:hyperlink>
            <w:r>
              <w:t xml:space="preserve">, </w:t>
            </w:r>
            <w:hyperlink r:id="rId29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t>V. Средства индивидуальной защиты от термических рисков электрической дуги, неионизирующих излучений, поражений электрическим током (в том числе экранирующие), а также от воздействия статического электричества</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33. Одежда специальная защитная от термических рисков электрической дуги</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297">
              <w:r>
                <w:rPr>
                  <w:color w:val="0000FF"/>
                </w:rPr>
                <w:t>1С</w:t>
              </w:r>
            </w:hyperlink>
            <w:r>
              <w:t xml:space="preserve">, </w:t>
            </w:r>
            <w:hyperlink r:id="rId298">
              <w:r>
                <w:rPr>
                  <w:color w:val="0000FF"/>
                </w:rPr>
                <w:t>3С</w:t>
              </w:r>
            </w:hyperlink>
            <w:r>
              <w:t xml:space="preserve">, </w:t>
            </w:r>
            <w:hyperlink r:id="rId299">
              <w:r>
                <w:rPr>
                  <w:color w:val="0000FF"/>
                </w:rPr>
                <w:t>4С</w:t>
              </w:r>
            </w:hyperlink>
            <w:r>
              <w:t xml:space="preserve">, </w:t>
            </w:r>
            <w:hyperlink r:id="rId300">
              <w:r>
                <w:rPr>
                  <w:color w:val="0000FF"/>
                </w:rPr>
                <w:t>5С</w:t>
              </w:r>
            </w:hyperlink>
            <w:r>
              <w:t xml:space="preserve">, </w:t>
            </w:r>
            <w:hyperlink r:id="rId301">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34. Средства индивидуальной защиты лица от термических рисков электрической дуги (щитки защитные лицевые)</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02">
              <w:r>
                <w:rPr>
                  <w:color w:val="0000FF"/>
                </w:rPr>
                <w:t>1С</w:t>
              </w:r>
            </w:hyperlink>
            <w:r>
              <w:t xml:space="preserve">, </w:t>
            </w:r>
            <w:hyperlink r:id="rId303">
              <w:r>
                <w:rPr>
                  <w:color w:val="0000FF"/>
                </w:rPr>
                <w:t>3С</w:t>
              </w:r>
            </w:hyperlink>
            <w:r>
              <w:t xml:space="preserve">, </w:t>
            </w:r>
            <w:hyperlink r:id="rId304">
              <w:r>
                <w:rPr>
                  <w:color w:val="0000FF"/>
                </w:rPr>
                <w:t>4С</w:t>
              </w:r>
            </w:hyperlink>
            <w:r>
              <w:t xml:space="preserve">, </w:t>
            </w:r>
            <w:hyperlink r:id="rId305">
              <w:r>
                <w:rPr>
                  <w:color w:val="0000FF"/>
                </w:rPr>
                <w:t>5С</w:t>
              </w:r>
            </w:hyperlink>
            <w:r>
              <w:t xml:space="preserve">, </w:t>
            </w:r>
            <w:hyperlink r:id="rId30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35. Средства индивидуальной защиты ног (обувь) от термических рисков электрической дуги</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07">
              <w:r>
                <w:rPr>
                  <w:color w:val="0000FF"/>
                </w:rPr>
                <w:t>1С</w:t>
              </w:r>
            </w:hyperlink>
            <w:r>
              <w:t xml:space="preserve">, </w:t>
            </w:r>
            <w:hyperlink r:id="rId308">
              <w:r>
                <w:rPr>
                  <w:color w:val="0000FF"/>
                </w:rPr>
                <w:t>3С</w:t>
              </w:r>
            </w:hyperlink>
            <w:r>
              <w:t xml:space="preserve">, </w:t>
            </w:r>
            <w:hyperlink r:id="rId309">
              <w:r>
                <w:rPr>
                  <w:color w:val="0000FF"/>
                </w:rPr>
                <w:t>4С</w:t>
              </w:r>
            </w:hyperlink>
            <w:r>
              <w:t xml:space="preserve">, </w:t>
            </w:r>
            <w:hyperlink r:id="rId310">
              <w:r>
                <w:rPr>
                  <w:color w:val="0000FF"/>
                </w:rPr>
                <w:t>5С</w:t>
              </w:r>
            </w:hyperlink>
            <w:r>
              <w:t xml:space="preserve">, </w:t>
            </w:r>
            <w:hyperlink r:id="rId31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36. Белье нательное </w:t>
            </w:r>
            <w:r>
              <w:lastRenderedPageBreak/>
              <w:t>термостойкое, перчатки термостойкие и термостойкие подшлемники от термических рисков электрической дуги</w:t>
            </w:r>
          </w:p>
        </w:tc>
        <w:tc>
          <w:tcPr>
            <w:tcW w:w="1644" w:type="dxa"/>
            <w:tcBorders>
              <w:top w:val="nil"/>
              <w:left w:val="nil"/>
              <w:bottom w:val="nil"/>
              <w:right w:val="nil"/>
            </w:tcBorders>
          </w:tcPr>
          <w:p w:rsidR="00166672" w:rsidRDefault="00166672">
            <w:pPr>
              <w:pStyle w:val="ConsPlusNormal"/>
              <w:jc w:val="center"/>
            </w:pPr>
            <w:r>
              <w:lastRenderedPageBreak/>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12">
              <w:r>
                <w:rPr>
                  <w:color w:val="0000FF"/>
                </w:rPr>
                <w:t>1С</w:t>
              </w:r>
            </w:hyperlink>
            <w:r>
              <w:t xml:space="preserve">, </w:t>
            </w:r>
            <w:hyperlink r:id="rId313">
              <w:r>
                <w:rPr>
                  <w:color w:val="0000FF"/>
                </w:rPr>
                <w:t>3С</w:t>
              </w:r>
            </w:hyperlink>
            <w:r>
              <w:t xml:space="preserve">, </w:t>
            </w:r>
            <w:hyperlink r:id="rId314">
              <w:r>
                <w:rPr>
                  <w:color w:val="0000FF"/>
                </w:rPr>
                <w:t>4С</w:t>
              </w:r>
            </w:hyperlink>
            <w:r>
              <w:t xml:space="preserve">, </w:t>
            </w:r>
            <w:hyperlink r:id="rId315">
              <w:r>
                <w:rPr>
                  <w:color w:val="0000FF"/>
                </w:rPr>
                <w:t>5С</w:t>
              </w:r>
            </w:hyperlink>
            <w:r>
              <w:t xml:space="preserve">, </w:t>
            </w:r>
            <w:hyperlink r:id="rId316">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lastRenderedPageBreak/>
              <w:t>37. Одежда специальная и другие средства индивидуальной защиты от поражений электрическим током (в том числе экранирующие), воздействия электростатического, электрического, электромагнитного полей</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17">
              <w:r>
                <w:rPr>
                  <w:color w:val="0000FF"/>
                </w:rPr>
                <w:t>1С</w:t>
              </w:r>
            </w:hyperlink>
            <w:r>
              <w:t xml:space="preserve">, </w:t>
            </w:r>
            <w:hyperlink r:id="rId318">
              <w:r>
                <w:rPr>
                  <w:color w:val="0000FF"/>
                </w:rPr>
                <w:t>3С</w:t>
              </w:r>
            </w:hyperlink>
            <w:r>
              <w:t xml:space="preserve">, </w:t>
            </w:r>
            <w:hyperlink r:id="rId319">
              <w:r>
                <w:rPr>
                  <w:color w:val="0000FF"/>
                </w:rPr>
                <w:t>4С</w:t>
              </w:r>
            </w:hyperlink>
            <w:r>
              <w:t xml:space="preserve">, </w:t>
            </w:r>
            <w:hyperlink r:id="rId320">
              <w:r>
                <w:rPr>
                  <w:color w:val="0000FF"/>
                </w:rPr>
                <w:t>5С</w:t>
              </w:r>
            </w:hyperlink>
            <w:r>
              <w:t xml:space="preserve">, </w:t>
            </w:r>
            <w:hyperlink r:id="rId321">
              <w:r>
                <w:rPr>
                  <w:color w:val="0000FF"/>
                </w:rPr>
                <w:t>6С</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38. Средства индивидуальной защиты глаз (очки защитные) и лица (щитки защитные лицевые) от воздействия электромагнитного поля</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322">
              <w:r>
                <w:rPr>
                  <w:color w:val="0000FF"/>
                </w:rPr>
                <w:t>3Д</w:t>
              </w:r>
            </w:hyperlink>
            <w:r>
              <w:t xml:space="preserve">, </w:t>
            </w:r>
            <w:hyperlink r:id="rId323">
              <w:r>
                <w:rPr>
                  <w:color w:val="0000FF"/>
                </w:rPr>
                <w:t>4Д</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декларирования</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39. Средства индивидуальной защиты от воздействия статического электричества</w:t>
            </w:r>
          </w:p>
        </w:tc>
        <w:tc>
          <w:tcPr>
            <w:tcW w:w="1644" w:type="dxa"/>
            <w:tcBorders>
              <w:top w:val="nil"/>
              <w:left w:val="nil"/>
              <w:bottom w:val="nil"/>
              <w:right w:val="nil"/>
            </w:tcBorders>
          </w:tcPr>
          <w:p w:rsidR="00166672" w:rsidRDefault="00166672">
            <w:pPr>
              <w:pStyle w:val="ConsPlusNormal"/>
              <w:jc w:val="center"/>
            </w:pPr>
            <w:r>
              <w:t>декларирование</w:t>
            </w:r>
          </w:p>
        </w:tc>
        <w:tc>
          <w:tcPr>
            <w:tcW w:w="1191" w:type="dxa"/>
            <w:tcBorders>
              <w:top w:val="nil"/>
              <w:left w:val="nil"/>
              <w:bottom w:val="nil"/>
              <w:right w:val="nil"/>
            </w:tcBorders>
          </w:tcPr>
          <w:p w:rsidR="00166672" w:rsidRDefault="00166672">
            <w:pPr>
              <w:pStyle w:val="ConsPlusNormal"/>
              <w:jc w:val="center"/>
            </w:pPr>
            <w:r>
              <w:t>первый</w:t>
            </w:r>
          </w:p>
        </w:tc>
        <w:tc>
          <w:tcPr>
            <w:tcW w:w="1757" w:type="dxa"/>
            <w:tcBorders>
              <w:top w:val="nil"/>
              <w:left w:val="nil"/>
              <w:bottom w:val="nil"/>
              <w:right w:val="nil"/>
            </w:tcBorders>
          </w:tcPr>
          <w:p w:rsidR="00166672" w:rsidRDefault="00166672">
            <w:pPr>
              <w:pStyle w:val="ConsPlusNormal"/>
              <w:jc w:val="center"/>
            </w:pPr>
            <w:hyperlink r:id="rId324">
              <w:r>
                <w:rPr>
                  <w:color w:val="0000FF"/>
                </w:rPr>
                <w:t>3Д</w:t>
              </w:r>
            </w:hyperlink>
            <w:r>
              <w:t xml:space="preserve">, </w:t>
            </w:r>
            <w:hyperlink r:id="rId325">
              <w:r>
                <w:rPr>
                  <w:color w:val="0000FF"/>
                </w:rPr>
                <w:t>4Д</w:t>
              </w:r>
            </w:hyperlink>
          </w:p>
        </w:tc>
        <w:tc>
          <w:tcPr>
            <w:tcW w:w="2041" w:type="dxa"/>
            <w:tcBorders>
              <w:top w:val="nil"/>
              <w:left w:val="nil"/>
              <w:bottom w:val="nil"/>
              <w:right w:val="nil"/>
            </w:tcBorders>
          </w:tcPr>
          <w:p w:rsidR="00166672" w:rsidRDefault="00166672">
            <w:pPr>
              <w:pStyle w:val="ConsPlusNormal"/>
              <w:jc w:val="center"/>
            </w:pPr>
            <w:r>
              <w:t>-"-</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 xml:space="preserve">40. Диэлектрические средства </w:t>
            </w:r>
            <w:r>
              <w:lastRenderedPageBreak/>
              <w:t>индивидуальной защиты от воздействия электрического тока</w:t>
            </w:r>
          </w:p>
        </w:tc>
        <w:tc>
          <w:tcPr>
            <w:tcW w:w="1644" w:type="dxa"/>
            <w:tcBorders>
              <w:top w:val="nil"/>
              <w:left w:val="nil"/>
              <w:bottom w:val="nil"/>
              <w:right w:val="nil"/>
            </w:tcBorders>
          </w:tcPr>
          <w:p w:rsidR="00166672" w:rsidRDefault="00166672">
            <w:pPr>
              <w:pStyle w:val="ConsPlusNormal"/>
              <w:jc w:val="center"/>
            </w:pPr>
            <w:r>
              <w:lastRenderedPageBreak/>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26">
              <w:r>
                <w:rPr>
                  <w:color w:val="0000FF"/>
                </w:rPr>
                <w:t>1С</w:t>
              </w:r>
            </w:hyperlink>
            <w:r>
              <w:t xml:space="preserve">, </w:t>
            </w:r>
            <w:hyperlink r:id="rId327">
              <w:r>
                <w:rPr>
                  <w:color w:val="0000FF"/>
                </w:rPr>
                <w:t>3С</w:t>
              </w:r>
            </w:hyperlink>
            <w:r>
              <w:t xml:space="preserve">, </w:t>
            </w:r>
            <w:hyperlink r:id="rId328">
              <w:r>
                <w:rPr>
                  <w:color w:val="0000FF"/>
                </w:rPr>
                <w:t>4С</w:t>
              </w:r>
            </w:hyperlink>
            <w:r>
              <w:t xml:space="preserve">, </w:t>
            </w:r>
            <w:hyperlink r:id="rId329">
              <w:r>
                <w:rPr>
                  <w:color w:val="0000FF"/>
                </w:rPr>
                <w:t>5С</w:t>
              </w:r>
            </w:hyperlink>
            <w:r>
              <w:t xml:space="preserve">, </w:t>
            </w:r>
            <w:hyperlink r:id="rId330">
              <w:r>
                <w:rPr>
                  <w:color w:val="0000FF"/>
                </w:rPr>
                <w:t>6С</w:t>
              </w:r>
            </w:hyperlink>
          </w:p>
        </w:tc>
        <w:tc>
          <w:tcPr>
            <w:tcW w:w="2041" w:type="dxa"/>
            <w:tcBorders>
              <w:top w:val="nil"/>
              <w:left w:val="nil"/>
              <w:bottom w:val="nil"/>
              <w:right w:val="nil"/>
            </w:tcBorders>
          </w:tcPr>
          <w:p w:rsidR="00166672" w:rsidRDefault="00166672">
            <w:pPr>
              <w:pStyle w:val="ConsPlusNormal"/>
              <w:jc w:val="center"/>
            </w:pPr>
            <w:r>
              <w:t xml:space="preserve">В соответствии с Типовыми схемами </w:t>
            </w:r>
            <w:r>
              <w:lastRenderedPageBreak/>
              <w:t>сертификации</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lastRenderedPageBreak/>
              <w:t>VI. Одежда специальная сигнальная повышенной видимости</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41. Одежда специальная сигнальная повышенной видимости</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31">
              <w:r>
                <w:rPr>
                  <w:color w:val="0000FF"/>
                </w:rPr>
                <w:t>1С</w:t>
              </w:r>
            </w:hyperlink>
            <w:r>
              <w:t xml:space="preserve">, </w:t>
            </w:r>
            <w:hyperlink r:id="rId332">
              <w:r>
                <w:rPr>
                  <w:color w:val="0000FF"/>
                </w:rPr>
                <w:t>3С</w:t>
              </w:r>
            </w:hyperlink>
            <w:r>
              <w:t xml:space="preserve">, </w:t>
            </w:r>
            <w:hyperlink r:id="rId333">
              <w:r>
                <w:rPr>
                  <w:color w:val="0000FF"/>
                </w:rPr>
                <w:t>4С</w:t>
              </w:r>
            </w:hyperlink>
            <w:r>
              <w:t xml:space="preserve">, </w:t>
            </w:r>
            <w:hyperlink r:id="rId334">
              <w:r>
                <w:rPr>
                  <w:color w:val="0000FF"/>
                </w:rPr>
                <w:t>5С</w:t>
              </w:r>
            </w:hyperlink>
            <w:r>
              <w:t xml:space="preserve">, </w:t>
            </w:r>
            <w:hyperlink r:id="rId335">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t>VII. Средства индивидуальной защиты дерматологические</w:t>
            </w:r>
          </w:p>
        </w:tc>
      </w:tr>
      <w:tr w:rsidR="00166672">
        <w:tblPrEx>
          <w:tblBorders>
            <w:insideH w:val="none" w:sz="0" w:space="0" w:color="auto"/>
            <w:insideV w:val="none" w:sz="0" w:space="0" w:color="auto"/>
          </w:tblBorders>
        </w:tblPrEx>
        <w:tc>
          <w:tcPr>
            <w:tcW w:w="2438" w:type="dxa"/>
            <w:tcBorders>
              <w:top w:val="nil"/>
              <w:left w:val="nil"/>
              <w:bottom w:val="nil"/>
              <w:right w:val="nil"/>
            </w:tcBorders>
          </w:tcPr>
          <w:p w:rsidR="00166672" w:rsidRDefault="00166672">
            <w:pPr>
              <w:pStyle w:val="ConsPlusNormal"/>
            </w:pPr>
            <w:r>
              <w:t>42. Средства индивидуальной защиты дерматологические</w:t>
            </w:r>
          </w:p>
        </w:tc>
        <w:tc>
          <w:tcPr>
            <w:tcW w:w="1644" w:type="dxa"/>
            <w:tcBorders>
              <w:top w:val="nil"/>
              <w:left w:val="nil"/>
              <w:bottom w:val="nil"/>
              <w:right w:val="nil"/>
            </w:tcBorders>
          </w:tcPr>
          <w:p w:rsidR="00166672" w:rsidRDefault="00166672">
            <w:pPr>
              <w:pStyle w:val="ConsPlusNormal"/>
              <w:jc w:val="center"/>
            </w:pPr>
            <w:r>
              <w:t>сертификация</w:t>
            </w:r>
          </w:p>
        </w:tc>
        <w:tc>
          <w:tcPr>
            <w:tcW w:w="1191" w:type="dxa"/>
            <w:tcBorders>
              <w:top w:val="nil"/>
              <w:left w:val="nil"/>
              <w:bottom w:val="nil"/>
              <w:right w:val="nil"/>
            </w:tcBorders>
          </w:tcPr>
          <w:p w:rsidR="00166672" w:rsidRDefault="00166672">
            <w:pPr>
              <w:pStyle w:val="ConsPlusNormal"/>
              <w:jc w:val="center"/>
            </w:pPr>
            <w:r>
              <w:t>второй</w:t>
            </w:r>
          </w:p>
        </w:tc>
        <w:tc>
          <w:tcPr>
            <w:tcW w:w="1757" w:type="dxa"/>
            <w:tcBorders>
              <w:top w:val="nil"/>
              <w:left w:val="nil"/>
              <w:bottom w:val="nil"/>
              <w:right w:val="nil"/>
            </w:tcBorders>
          </w:tcPr>
          <w:p w:rsidR="00166672" w:rsidRDefault="00166672">
            <w:pPr>
              <w:pStyle w:val="ConsPlusNormal"/>
              <w:jc w:val="center"/>
            </w:pPr>
            <w:hyperlink r:id="rId336">
              <w:r>
                <w:rPr>
                  <w:color w:val="0000FF"/>
                </w:rPr>
                <w:t>1С</w:t>
              </w:r>
            </w:hyperlink>
            <w:r>
              <w:t xml:space="preserve">, </w:t>
            </w:r>
            <w:hyperlink r:id="rId337">
              <w:r>
                <w:rPr>
                  <w:color w:val="0000FF"/>
                </w:rPr>
                <w:t>3С</w:t>
              </w:r>
            </w:hyperlink>
            <w:r>
              <w:t xml:space="preserve">, </w:t>
            </w:r>
            <w:hyperlink r:id="rId338">
              <w:r>
                <w:rPr>
                  <w:color w:val="0000FF"/>
                </w:rPr>
                <w:t>4С</w:t>
              </w:r>
            </w:hyperlink>
            <w:r>
              <w:t xml:space="preserve">, </w:t>
            </w:r>
            <w:hyperlink r:id="rId339">
              <w:r>
                <w:rPr>
                  <w:color w:val="0000FF"/>
                </w:rPr>
                <w:t>5С</w:t>
              </w:r>
            </w:hyperlink>
            <w:r>
              <w:t xml:space="preserve">, </w:t>
            </w:r>
            <w:hyperlink r:id="rId340">
              <w:r>
                <w:rPr>
                  <w:color w:val="0000FF"/>
                </w:rPr>
                <w:t>6С</w:t>
              </w:r>
            </w:hyperlink>
          </w:p>
        </w:tc>
        <w:tc>
          <w:tcPr>
            <w:tcW w:w="2041" w:type="dxa"/>
            <w:tcBorders>
              <w:top w:val="nil"/>
              <w:left w:val="nil"/>
              <w:bottom w:val="nil"/>
              <w:right w:val="nil"/>
            </w:tcBorders>
          </w:tcPr>
          <w:p w:rsidR="00166672" w:rsidRDefault="00166672">
            <w:pPr>
              <w:pStyle w:val="ConsPlusNormal"/>
              <w:jc w:val="center"/>
            </w:pPr>
            <w:r>
              <w:t>В соответствии с Типовыми схемами сертификации</w:t>
            </w:r>
          </w:p>
        </w:tc>
      </w:tr>
      <w:tr w:rsidR="00166672">
        <w:tblPrEx>
          <w:tblBorders>
            <w:insideH w:val="none" w:sz="0" w:space="0" w:color="auto"/>
            <w:insideV w:val="none" w:sz="0" w:space="0" w:color="auto"/>
          </w:tblBorders>
        </w:tblPrEx>
        <w:tc>
          <w:tcPr>
            <w:tcW w:w="9071" w:type="dxa"/>
            <w:gridSpan w:val="5"/>
            <w:tcBorders>
              <w:top w:val="nil"/>
              <w:left w:val="nil"/>
              <w:bottom w:val="nil"/>
              <w:right w:val="nil"/>
            </w:tcBorders>
          </w:tcPr>
          <w:p w:rsidR="00166672" w:rsidRDefault="00166672">
            <w:pPr>
              <w:pStyle w:val="ConsPlusNormal"/>
              <w:jc w:val="center"/>
              <w:outlineLvl w:val="2"/>
            </w:pPr>
            <w:r>
              <w:t>VIII. Комплексные средства индивидуальной защиты</w:t>
            </w:r>
          </w:p>
        </w:tc>
      </w:tr>
      <w:tr w:rsidR="00166672">
        <w:tblPrEx>
          <w:tblBorders>
            <w:insideH w:val="none" w:sz="0" w:space="0" w:color="auto"/>
            <w:insideV w:val="none" w:sz="0" w:space="0" w:color="auto"/>
          </w:tblBorders>
        </w:tblPrEx>
        <w:tc>
          <w:tcPr>
            <w:tcW w:w="2438" w:type="dxa"/>
            <w:tcBorders>
              <w:top w:val="nil"/>
              <w:left w:val="nil"/>
              <w:bottom w:val="single" w:sz="4" w:space="0" w:color="auto"/>
              <w:right w:val="nil"/>
            </w:tcBorders>
          </w:tcPr>
          <w:p w:rsidR="00166672" w:rsidRDefault="00166672">
            <w:pPr>
              <w:pStyle w:val="ConsPlusNormal"/>
            </w:pPr>
            <w:r>
              <w:t>43. Комплексные средства индивидуальной защиты</w:t>
            </w:r>
          </w:p>
        </w:tc>
        <w:tc>
          <w:tcPr>
            <w:tcW w:w="6633" w:type="dxa"/>
            <w:gridSpan w:val="4"/>
            <w:tcBorders>
              <w:top w:val="nil"/>
              <w:left w:val="nil"/>
              <w:bottom w:val="single" w:sz="4" w:space="0" w:color="auto"/>
              <w:right w:val="nil"/>
            </w:tcBorders>
          </w:tcPr>
          <w:p w:rsidR="00166672" w:rsidRDefault="00166672">
            <w:pPr>
              <w:pStyle w:val="ConsPlusNormal"/>
              <w:jc w:val="both"/>
            </w:pPr>
            <w:r>
              <w:t>для комплексных средств индивидуальной защиты подтверждение соответствия осуществляется по формам и схемам подтверждения соответствия их составных элементов. Сочетаемость элементов средств индивидуальной защиты декларируется изготовителем на основе собственных доказательств</w:t>
            </w:r>
          </w:p>
        </w:tc>
      </w:tr>
    </w:tbl>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1"/>
      </w:pPr>
      <w:r>
        <w:t>Приложение N 5</w:t>
      </w:r>
    </w:p>
    <w:p w:rsidR="00166672" w:rsidRDefault="00166672">
      <w:pPr>
        <w:pStyle w:val="ConsPlusNormal"/>
        <w:jc w:val="right"/>
      </w:pPr>
      <w:r>
        <w:t>к техническому регламенту</w:t>
      </w:r>
    </w:p>
    <w:p w:rsidR="00166672" w:rsidRDefault="00166672">
      <w:pPr>
        <w:pStyle w:val="ConsPlusNormal"/>
        <w:jc w:val="right"/>
      </w:pPr>
      <w:r>
        <w:t>Таможенного союза</w:t>
      </w:r>
    </w:p>
    <w:p w:rsidR="00166672" w:rsidRDefault="00166672">
      <w:pPr>
        <w:pStyle w:val="ConsPlusNormal"/>
        <w:jc w:val="right"/>
      </w:pPr>
      <w:r>
        <w:t>"О безопасности средств</w:t>
      </w:r>
    </w:p>
    <w:p w:rsidR="00166672" w:rsidRDefault="00166672">
      <w:pPr>
        <w:pStyle w:val="ConsPlusNormal"/>
        <w:jc w:val="right"/>
      </w:pPr>
      <w:r>
        <w:t>индивидуальной защиты"</w:t>
      </w:r>
    </w:p>
    <w:p w:rsidR="00166672" w:rsidRDefault="00166672">
      <w:pPr>
        <w:pStyle w:val="ConsPlusNormal"/>
        <w:jc w:val="right"/>
      </w:pPr>
      <w:r>
        <w:t>(</w:t>
      </w:r>
      <w:proofErr w:type="gramStart"/>
      <w:r>
        <w:t>ТР</w:t>
      </w:r>
      <w:proofErr w:type="gramEnd"/>
      <w:r>
        <w:t xml:space="preserve"> ТС 019/2011)</w:t>
      </w:r>
    </w:p>
    <w:p w:rsidR="00166672" w:rsidRDefault="00166672">
      <w:pPr>
        <w:pStyle w:val="ConsPlusNormal"/>
        <w:ind w:firstLine="540"/>
        <w:jc w:val="both"/>
      </w:pPr>
    </w:p>
    <w:p w:rsidR="00166672" w:rsidRDefault="00166672">
      <w:pPr>
        <w:pStyle w:val="ConsPlusTitle"/>
        <w:jc w:val="center"/>
      </w:pPr>
      <w:bookmarkStart w:id="50" w:name="P2627"/>
      <w:bookmarkEnd w:id="50"/>
      <w:r>
        <w:t>СПИСОК</w:t>
      </w:r>
    </w:p>
    <w:p w:rsidR="00166672" w:rsidRDefault="00166672">
      <w:pPr>
        <w:pStyle w:val="ConsPlusTitle"/>
        <w:jc w:val="center"/>
      </w:pPr>
      <w:r>
        <w:t xml:space="preserve">СРЕДСТВ ИНДИВИДУАЛЬНОЙ ЗАЩИТЫ, ПОДЛЕЖАЩИХ </w:t>
      </w:r>
      <w:proofErr w:type="gramStart"/>
      <w:r>
        <w:t>ОБЯЗАТЕЛЬНОМУ</w:t>
      </w:r>
      <w:proofErr w:type="gramEnd"/>
    </w:p>
    <w:p w:rsidR="00166672" w:rsidRDefault="00166672">
      <w:pPr>
        <w:pStyle w:val="ConsPlusTitle"/>
        <w:jc w:val="center"/>
      </w:pPr>
      <w:r>
        <w:t xml:space="preserve">ПОДТВЕРЖДЕНИЮ СООТВЕТСТВИЯ ПРИ ВЫПУСКЕ В </w:t>
      </w:r>
      <w:r>
        <w:lastRenderedPageBreak/>
        <w:t>ОБРАЩЕНИЕ</w:t>
      </w:r>
    </w:p>
    <w:p w:rsidR="00166672" w:rsidRDefault="00166672">
      <w:pPr>
        <w:pStyle w:val="ConsPlusTitle"/>
        <w:jc w:val="center"/>
      </w:pPr>
      <w:r>
        <w:t>НА ТЕРРИТОРИИ ГОСУДАРСТВ - ЧЛЕНОВ ТАМОЖЕННОГО СОЮЗА</w:t>
      </w:r>
    </w:p>
    <w:p w:rsidR="00166672" w:rsidRDefault="001666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center"/>
            </w:pPr>
            <w:r>
              <w:rPr>
                <w:color w:val="392C69"/>
              </w:rPr>
              <w:t>Список изменяющих документов</w:t>
            </w:r>
          </w:p>
          <w:p w:rsidR="00166672" w:rsidRDefault="00166672">
            <w:pPr>
              <w:pStyle w:val="ConsPlusNormal"/>
              <w:jc w:val="center"/>
            </w:pPr>
            <w:proofErr w:type="gramStart"/>
            <w:r>
              <w:rPr>
                <w:color w:val="392C69"/>
              </w:rPr>
              <w:t xml:space="preserve">(в ред. </w:t>
            </w:r>
            <w:hyperlink r:id="rId341">
              <w:r>
                <w:rPr>
                  <w:color w:val="0000FF"/>
                </w:rPr>
                <w:t>решения</w:t>
              </w:r>
            </w:hyperlink>
            <w:r>
              <w:rPr>
                <w:color w:val="392C69"/>
              </w:rPr>
              <w:t xml:space="preserve"> Совета Евразийской экономической комиссии</w:t>
            </w:r>
            <w:proofErr w:type="gramEnd"/>
          </w:p>
          <w:p w:rsidR="00166672" w:rsidRDefault="00166672">
            <w:pPr>
              <w:pStyle w:val="ConsPlusNormal"/>
              <w:jc w:val="center"/>
            </w:pPr>
            <w:r>
              <w:rPr>
                <w:color w:val="392C69"/>
              </w:rPr>
              <w:t>от 28.05.2019 N 55)</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Normal"/>
        <w:ind w:firstLine="540"/>
        <w:jc w:val="both"/>
      </w:pPr>
    </w:p>
    <w:p w:rsidR="00166672" w:rsidRDefault="00166672">
      <w:pPr>
        <w:pStyle w:val="ConsPlusTitle"/>
        <w:jc w:val="center"/>
        <w:outlineLvl w:val="2"/>
      </w:pPr>
      <w:r>
        <w:t>1. Средства индивидуальной защиты от механических факторов</w:t>
      </w:r>
    </w:p>
    <w:p w:rsidR="00166672" w:rsidRDefault="00166672">
      <w:pPr>
        <w:pStyle w:val="ConsPlusNormal"/>
        <w:ind w:firstLine="540"/>
        <w:jc w:val="both"/>
      </w:pPr>
    </w:p>
    <w:p w:rsidR="00166672" w:rsidRDefault="00166672">
      <w:pPr>
        <w:pStyle w:val="ConsPlusTitle"/>
        <w:jc w:val="center"/>
        <w:outlineLvl w:val="3"/>
      </w:pPr>
      <w:r>
        <w:t xml:space="preserve">Одежда специальная защитная от </w:t>
      </w:r>
      <w:proofErr w:type="gramStart"/>
      <w:r>
        <w:t>механических</w:t>
      </w:r>
      <w:proofErr w:type="gramEnd"/>
    </w:p>
    <w:p w:rsidR="00166672" w:rsidRDefault="00166672">
      <w:pPr>
        <w:pStyle w:val="ConsPlusTitle"/>
        <w:jc w:val="center"/>
      </w:pPr>
      <w:r>
        <w:t xml:space="preserve">факторов, в том числе от возможного захвата </w:t>
      </w:r>
      <w:proofErr w:type="gramStart"/>
      <w:r>
        <w:t>движущимися</w:t>
      </w:r>
      <w:proofErr w:type="gramEnd"/>
    </w:p>
    <w:p w:rsidR="00166672" w:rsidRDefault="00166672">
      <w:pPr>
        <w:pStyle w:val="ConsPlusTitle"/>
        <w:jc w:val="center"/>
      </w:pPr>
      <w:r>
        <w:t>частями механизмов</w:t>
      </w:r>
    </w:p>
    <w:p w:rsidR="00166672" w:rsidRDefault="00166672">
      <w:pPr>
        <w:pStyle w:val="ConsPlusNormal"/>
        <w:ind w:firstLine="540"/>
        <w:jc w:val="both"/>
      </w:pPr>
    </w:p>
    <w:p w:rsidR="00166672" w:rsidRDefault="00166672">
      <w:pPr>
        <w:pStyle w:val="ConsPlusNormal"/>
        <w:ind w:firstLine="540"/>
        <w:jc w:val="both"/>
      </w:pPr>
      <w: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166672" w:rsidRDefault="00166672">
      <w:pPr>
        <w:pStyle w:val="ConsPlusNormal"/>
        <w:spacing w:before="280"/>
        <w:ind w:firstLine="540"/>
        <w:jc w:val="both"/>
      </w:pPr>
      <w:r>
        <w:t>Костюмы мужские и женские для защиты от нетоксичной пыли</w:t>
      </w:r>
    </w:p>
    <w:p w:rsidR="00166672" w:rsidRDefault="00166672">
      <w:pPr>
        <w:pStyle w:val="ConsPlusNormal"/>
        <w:spacing w:before="280"/>
        <w:ind w:firstLine="540"/>
        <w:jc w:val="both"/>
      </w:pPr>
      <w:r>
        <w:t>Пальто, полупальто, плащи мужские и женские для защиты от воды</w:t>
      </w:r>
    </w:p>
    <w:p w:rsidR="00166672" w:rsidRDefault="00166672">
      <w:pPr>
        <w:pStyle w:val="ConsPlusNormal"/>
        <w:spacing w:before="280"/>
        <w:ind w:firstLine="540"/>
        <w:jc w:val="both"/>
      </w:pPr>
      <w:r>
        <w:t>Костюмы мужские и женские для защиты от воды</w:t>
      </w:r>
    </w:p>
    <w:p w:rsidR="00166672" w:rsidRDefault="00166672">
      <w:pPr>
        <w:pStyle w:val="ConsPlusNormal"/>
        <w:spacing w:before="280"/>
        <w:ind w:firstLine="540"/>
        <w:jc w:val="both"/>
      </w:pPr>
      <w:r>
        <w:t>Костюмы мужские шахтерские для защиты от механических воздействий и общих производственных загрязнений</w:t>
      </w:r>
    </w:p>
    <w:p w:rsidR="00166672" w:rsidRDefault="00166672">
      <w:pPr>
        <w:pStyle w:val="ConsPlusNormal"/>
        <w:spacing w:before="280"/>
        <w:ind w:firstLine="540"/>
        <w:jc w:val="both"/>
      </w:pPr>
      <w:r>
        <w:t>Комбинезоны мужские и женские для защиты от нетоксичной пыли, механических воздействий и общих производственных загрязнений</w:t>
      </w:r>
    </w:p>
    <w:p w:rsidR="00166672" w:rsidRDefault="00166672">
      <w:pPr>
        <w:pStyle w:val="ConsPlusNormal"/>
        <w:spacing w:before="280"/>
        <w:ind w:firstLine="540"/>
        <w:jc w:val="both"/>
      </w:pPr>
      <w:r>
        <w:t>Фартуки специальные</w:t>
      </w:r>
    </w:p>
    <w:p w:rsidR="00166672" w:rsidRDefault="00166672">
      <w:pPr>
        <w:pStyle w:val="ConsPlusNormal"/>
        <w:spacing w:before="280"/>
        <w:ind w:firstLine="540"/>
        <w:jc w:val="both"/>
      </w:pPr>
      <w:r>
        <w:t>Халаты мужские и женские рабочие и специального назначения</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рук от механических факторов</w:t>
      </w:r>
    </w:p>
    <w:p w:rsidR="00166672" w:rsidRDefault="00166672">
      <w:pPr>
        <w:pStyle w:val="ConsPlusNormal"/>
        <w:ind w:firstLine="540"/>
        <w:jc w:val="both"/>
      </w:pPr>
    </w:p>
    <w:p w:rsidR="00166672" w:rsidRDefault="00166672">
      <w:pPr>
        <w:pStyle w:val="ConsPlusNormal"/>
        <w:ind w:firstLine="540"/>
        <w:jc w:val="both"/>
      </w:pPr>
      <w:r>
        <w:t xml:space="preserve">Рукавицы и перчатки швейные защитные, </w:t>
      </w:r>
      <w:proofErr w:type="gramStart"/>
      <w:r>
        <w:t>кроме</w:t>
      </w:r>
      <w:proofErr w:type="gramEnd"/>
      <w:r>
        <w:t xml:space="preserve"> предназначенных для пожарных</w:t>
      </w:r>
    </w:p>
    <w:p w:rsidR="00166672" w:rsidRDefault="00166672">
      <w:pPr>
        <w:pStyle w:val="ConsPlusNormal"/>
        <w:spacing w:before="280"/>
        <w:ind w:firstLine="540"/>
        <w:jc w:val="both"/>
      </w:pPr>
      <w:r>
        <w:t>Изделия трикотажные перчаточные</w:t>
      </w:r>
    </w:p>
    <w:p w:rsidR="00166672" w:rsidRDefault="00166672">
      <w:pPr>
        <w:pStyle w:val="ConsPlusNormal"/>
        <w:jc w:val="both"/>
      </w:pPr>
      <w:r>
        <w:t xml:space="preserve">(в ред. </w:t>
      </w:r>
      <w:hyperlink r:id="rId342">
        <w:r>
          <w:rPr>
            <w:color w:val="0000FF"/>
          </w:rPr>
          <w:t>решения</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рук от воды</w:t>
      </w:r>
    </w:p>
    <w:p w:rsidR="00166672" w:rsidRDefault="00166672">
      <w:pPr>
        <w:pStyle w:val="ConsPlusTitle"/>
        <w:jc w:val="center"/>
      </w:pPr>
      <w:r>
        <w:t>и нетоксичных веществ</w:t>
      </w:r>
    </w:p>
    <w:p w:rsidR="00166672" w:rsidRDefault="00166672">
      <w:pPr>
        <w:pStyle w:val="ConsPlusNormal"/>
        <w:jc w:val="center"/>
      </w:pPr>
      <w:proofErr w:type="gramStart"/>
      <w:r>
        <w:lastRenderedPageBreak/>
        <w:t xml:space="preserve">(введено </w:t>
      </w:r>
      <w:hyperlink r:id="rId343">
        <w:r>
          <w:rPr>
            <w:color w:val="0000FF"/>
          </w:rPr>
          <w:t>решением</w:t>
        </w:r>
      </w:hyperlink>
      <w:r>
        <w:t xml:space="preserve"> Совета Евразийской экономической комиссии</w:t>
      </w:r>
      <w:proofErr w:type="gramEnd"/>
    </w:p>
    <w:p w:rsidR="00166672" w:rsidRDefault="00166672">
      <w:pPr>
        <w:pStyle w:val="ConsPlusNormal"/>
        <w:jc w:val="center"/>
      </w:pPr>
      <w:r>
        <w:t>от 28.05.2019 N 55)</w:t>
      </w:r>
    </w:p>
    <w:p w:rsidR="00166672" w:rsidRDefault="00166672">
      <w:pPr>
        <w:pStyle w:val="ConsPlusNormal"/>
        <w:jc w:val="both"/>
      </w:pPr>
    </w:p>
    <w:p w:rsidR="00166672" w:rsidRDefault="00166672">
      <w:pPr>
        <w:pStyle w:val="ConsPlusNormal"/>
        <w:ind w:firstLine="540"/>
        <w:jc w:val="both"/>
      </w:pPr>
      <w:r>
        <w:t>Рукавицы и перчатки для защиты от воды и растворов нетоксичных веществ</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рук от вибраций</w:t>
      </w:r>
    </w:p>
    <w:p w:rsidR="00166672" w:rsidRDefault="00166672">
      <w:pPr>
        <w:pStyle w:val="ConsPlusNormal"/>
        <w:ind w:firstLine="540"/>
        <w:jc w:val="both"/>
      </w:pPr>
    </w:p>
    <w:p w:rsidR="00166672" w:rsidRDefault="00166672">
      <w:pPr>
        <w:pStyle w:val="ConsPlusNormal"/>
        <w:ind w:firstLine="540"/>
        <w:jc w:val="both"/>
      </w:pPr>
      <w:r>
        <w:t>Средства индивидуальной защиты рук от вибраций</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ног от вибраций</w:t>
      </w:r>
    </w:p>
    <w:p w:rsidR="00166672" w:rsidRDefault="00166672">
      <w:pPr>
        <w:pStyle w:val="ConsPlusNormal"/>
        <w:ind w:firstLine="540"/>
        <w:jc w:val="both"/>
      </w:pPr>
    </w:p>
    <w:p w:rsidR="00166672" w:rsidRDefault="00166672">
      <w:pPr>
        <w:pStyle w:val="ConsPlusNormal"/>
        <w:ind w:firstLine="540"/>
        <w:jc w:val="both"/>
      </w:pPr>
      <w:r>
        <w:t xml:space="preserve">Обувь специальная </w:t>
      </w:r>
      <w:proofErr w:type="spellStart"/>
      <w:r>
        <w:t>виброзащитная</w:t>
      </w:r>
      <w:proofErr w:type="spellEnd"/>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ног от ударов</w:t>
      </w:r>
    </w:p>
    <w:p w:rsidR="00166672" w:rsidRDefault="00166672">
      <w:pPr>
        <w:pStyle w:val="ConsPlusNormal"/>
        <w:ind w:firstLine="540"/>
        <w:jc w:val="both"/>
      </w:pPr>
    </w:p>
    <w:p w:rsidR="00166672" w:rsidRDefault="00166672">
      <w:pPr>
        <w:pStyle w:val="ConsPlusNormal"/>
        <w:ind w:firstLine="540"/>
        <w:jc w:val="both"/>
      </w:pPr>
      <w:r>
        <w:t>Обувь специальная кожаная и из других материалов для защиты от механических воздействий (ударов, проколов, порезов)</w:t>
      </w:r>
    </w:p>
    <w:p w:rsidR="00166672" w:rsidRDefault="00166672">
      <w:pPr>
        <w:pStyle w:val="ConsPlusNormal"/>
        <w:spacing w:before="280"/>
        <w:ind w:firstLine="540"/>
        <w:jc w:val="both"/>
      </w:pPr>
      <w:r>
        <w:t>Обувь специальная кожаная для защиты от общих производственных загрязнений и механических воздействий</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ног от скольжения</w:t>
      </w:r>
    </w:p>
    <w:p w:rsidR="00166672" w:rsidRDefault="00166672">
      <w:pPr>
        <w:pStyle w:val="ConsPlusNormal"/>
        <w:ind w:firstLine="540"/>
        <w:jc w:val="both"/>
      </w:pPr>
    </w:p>
    <w:p w:rsidR="00166672" w:rsidRDefault="00166672">
      <w:pPr>
        <w:pStyle w:val="ConsPlusNormal"/>
        <w:ind w:firstLine="540"/>
        <w:jc w:val="both"/>
      </w:pPr>
      <w:r>
        <w:t xml:space="preserve">Обувь специальная для защиты от скольжения, в том числе по </w:t>
      </w:r>
      <w:proofErr w:type="spellStart"/>
      <w:r>
        <w:t>зажиренным</w:t>
      </w:r>
      <w:proofErr w:type="spellEnd"/>
      <w:r>
        <w:t xml:space="preserve"> поверхностям</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ног от воды и растворов</w:t>
      </w:r>
    </w:p>
    <w:p w:rsidR="00166672" w:rsidRDefault="00166672">
      <w:pPr>
        <w:pStyle w:val="ConsPlusTitle"/>
        <w:jc w:val="center"/>
      </w:pPr>
      <w:r>
        <w:t>нетоксичных веществ</w:t>
      </w:r>
    </w:p>
    <w:p w:rsidR="00166672" w:rsidRDefault="00166672">
      <w:pPr>
        <w:pStyle w:val="ConsPlusNormal"/>
        <w:jc w:val="center"/>
      </w:pPr>
      <w:proofErr w:type="gramStart"/>
      <w:r>
        <w:t xml:space="preserve">(введено </w:t>
      </w:r>
      <w:hyperlink r:id="rId344">
        <w:r>
          <w:rPr>
            <w:color w:val="0000FF"/>
          </w:rPr>
          <w:t>решением</w:t>
        </w:r>
      </w:hyperlink>
      <w:r>
        <w:t xml:space="preserve"> Совета Евразийской экономической комиссии</w:t>
      </w:r>
      <w:proofErr w:type="gramEnd"/>
    </w:p>
    <w:p w:rsidR="00166672" w:rsidRDefault="00166672">
      <w:pPr>
        <w:pStyle w:val="ConsPlusNormal"/>
        <w:jc w:val="center"/>
      </w:pPr>
      <w:r>
        <w:t>от 28.05.2019 N 55)</w:t>
      </w:r>
    </w:p>
    <w:p w:rsidR="00166672" w:rsidRDefault="00166672">
      <w:pPr>
        <w:pStyle w:val="ConsPlusNormal"/>
        <w:jc w:val="both"/>
      </w:pPr>
    </w:p>
    <w:p w:rsidR="00166672" w:rsidRDefault="00166672">
      <w:pPr>
        <w:pStyle w:val="ConsPlusNormal"/>
        <w:ind w:firstLine="540"/>
        <w:jc w:val="both"/>
      </w:pPr>
      <w:r>
        <w:t>Сапоги специальные резиновые формовые или литьевые из полимерных материалов для защиты от воды и растворов нетоксичных веществ</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головы</w:t>
      </w:r>
    </w:p>
    <w:p w:rsidR="00166672" w:rsidRDefault="00166672">
      <w:pPr>
        <w:pStyle w:val="ConsPlusNormal"/>
        <w:ind w:firstLine="540"/>
        <w:jc w:val="both"/>
      </w:pPr>
    </w:p>
    <w:p w:rsidR="00166672" w:rsidRDefault="00166672">
      <w:pPr>
        <w:pStyle w:val="ConsPlusNormal"/>
        <w:ind w:firstLine="540"/>
        <w:jc w:val="both"/>
      </w:pPr>
      <w:r>
        <w:t>Каски защитные и защитные каскетки</w:t>
      </w:r>
    </w:p>
    <w:p w:rsidR="00166672" w:rsidRDefault="00166672">
      <w:pPr>
        <w:pStyle w:val="ConsPlusNormal"/>
        <w:spacing w:before="280"/>
        <w:ind w:firstLine="540"/>
        <w:jc w:val="both"/>
      </w:pPr>
      <w:r>
        <w:t xml:space="preserve">Абзац исключен. - </w:t>
      </w:r>
      <w:hyperlink r:id="rId345">
        <w:r>
          <w:rPr>
            <w:color w:val="0000FF"/>
          </w:rPr>
          <w:t>Решение</w:t>
        </w:r>
      </w:hyperlink>
      <w:r>
        <w:t xml:space="preserve"> Совета Евразийской экономической комиссии от 28.05.2019 N 55</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глаз</w:t>
      </w:r>
    </w:p>
    <w:p w:rsidR="00166672" w:rsidRDefault="00166672">
      <w:pPr>
        <w:pStyle w:val="ConsPlusNormal"/>
        <w:ind w:firstLine="540"/>
        <w:jc w:val="both"/>
      </w:pPr>
    </w:p>
    <w:p w:rsidR="00166672" w:rsidRDefault="00166672">
      <w:pPr>
        <w:pStyle w:val="ConsPlusNormal"/>
        <w:ind w:firstLine="540"/>
        <w:jc w:val="both"/>
      </w:pPr>
      <w:r>
        <w:t>Очки защитные</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лица</w:t>
      </w:r>
    </w:p>
    <w:p w:rsidR="00166672" w:rsidRDefault="00166672">
      <w:pPr>
        <w:pStyle w:val="ConsPlusNormal"/>
        <w:ind w:firstLine="540"/>
        <w:jc w:val="both"/>
      </w:pPr>
    </w:p>
    <w:p w:rsidR="00166672" w:rsidRDefault="00166672">
      <w:pPr>
        <w:pStyle w:val="ConsPlusNormal"/>
        <w:ind w:firstLine="540"/>
        <w:jc w:val="both"/>
      </w:pPr>
      <w:r>
        <w:t>Щитки защитные лицевые</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от падения с высоты</w:t>
      </w:r>
    </w:p>
    <w:p w:rsidR="00166672" w:rsidRDefault="00166672">
      <w:pPr>
        <w:pStyle w:val="ConsPlusNormal"/>
        <w:ind w:firstLine="540"/>
        <w:jc w:val="both"/>
      </w:pPr>
    </w:p>
    <w:p w:rsidR="00166672" w:rsidRDefault="00166672">
      <w:pPr>
        <w:pStyle w:val="ConsPlusNormal"/>
        <w:ind w:firstLine="540"/>
        <w:jc w:val="both"/>
      </w:pPr>
      <w:r>
        <w:t>Пояса предохранительные, их составные части и комплектующие к ним</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органа слуха</w:t>
      </w:r>
    </w:p>
    <w:p w:rsidR="00166672" w:rsidRDefault="00166672">
      <w:pPr>
        <w:pStyle w:val="ConsPlusNormal"/>
        <w:ind w:firstLine="540"/>
        <w:jc w:val="both"/>
      </w:pPr>
    </w:p>
    <w:p w:rsidR="00166672" w:rsidRDefault="00166672">
      <w:pPr>
        <w:pStyle w:val="ConsPlusNormal"/>
        <w:ind w:firstLine="540"/>
        <w:jc w:val="both"/>
      </w:pPr>
      <w:proofErr w:type="spellStart"/>
      <w:r>
        <w:t>Противошумные</w:t>
      </w:r>
      <w:proofErr w:type="spellEnd"/>
      <w:r>
        <w:t xml:space="preserve"> наушники и их комплектующие</w:t>
      </w:r>
    </w:p>
    <w:p w:rsidR="00166672" w:rsidRDefault="00166672">
      <w:pPr>
        <w:pStyle w:val="ConsPlusNormal"/>
        <w:spacing w:before="280"/>
        <w:ind w:firstLine="540"/>
        <w:jc w:val="both"/>
      </w:pPr>
      <w:proofErr w:type="spellStart"/>
      <w:r>
        <w:t>Противошумные</w:t>
      </w:r>
      <w:proofErr w:type="spellEnd"/>
      <w:r>
        <w:t xml:space="preserve"> вкладыши (</w:t>
      </w:r>
      <w:proofErr w:type="spellStart"/>
      <w:r>
        <w:t>беруши</w:t>
      </w:r>
      <w:proofErr w:type="spellEnd"/>
      <w:r>
        <w:t>)</w:t>
      </w:r>
    </w:p>
    <w:p w:rsidR="00166672" w:rsidRDefault="00166672">
      <w:pPr>
        <w:pStyle w:val="ConsPlusNormal"/>
        <w:ind w:firstLine="540"/>
        <w:jc w:val="both"/>
      </w:pPr>
    </w:p>
    <w:p w:rsidR="00166672" w:rsidRDefault="00166672">
      <w:pPr>
        <w:pStyle w:val="ConsPlusTitle"/>
        <w:jc w:val="center"/>
        <w:outlineLvl w:val="2"/>
      </w:pPr>
      <w:r>
        <w:t>2. Средства индивидуальной защиты от химических факторов</w:t>
      </w:r>
    </w:p>
    <w:p w:rsidR="00166672" w:rsidRDefault="00166672">
      <w:pPr>
        <w:pStyle w:val="ConsPlusNormal"/>
        <w:ind w:firstLine="540"/>
        <w:jc w:val="both"/>
      </w:pPr>
    </w:p>
    <w:p w:rsidR="00166672" w:rsidRDefault="00166672">
      <w:pPr>
        <w:pStyle w:val="ConsPlusTitle"/>
        <w:jc w:val="center"/>
        <w:outlineLvl w:val="3"/>
      </w:pPr>
      <w:proofErr w:type="gramStart"/>
      <w:r>
        <w:t>Костюмы</w:t>
      </w:r>
      <w:proofErr w:type="gramEnd"/>
      <w:r>
        <w:t xml:space="preserve"> изолирующие от химических факторов (в том числе</w:t>
      </w:r>
    </w:p>
    <w:p w:rsidR="00166672" w:rsidRDefault="00166672">
      <w:pPr>
        <w:pStyle w:val="ConsPlusTitle"/>
        <w:jc w:val="center"/>
      </w:pPr>
      <w:proofErr w:type="gramStart"/>
      <w:r>
        <w:t>применяемые для защиты от биологических факторов)</w:t>
      </w:r>
      <w:proofErr w:type="gramEnd"/>
    </w:p>
    <w:p w:rsidR="00166672" w:rsidRDefault="00166672">
      <w:pPr>
        <w:pStyle w:val="ConsPlusNormal"/>
        <w:ind w:firstLine="540"/>
        <w:jc w:val="both"/>
      </w:pPr>
    </w:p>
    <w:p w:rsidR="00166672" w:rsidRDefault="00166672">
      <w:pPr>
        <w:pStyle w:val="ConsPlusNormal"/>
        <w:ind w:firstLine="540"/>
        <w:jc w:val="both"/>
      </w:pPr>
      <w:r>
        <w:t>Костюмы изолирующие, в том числе с принудительной подачей воздуха</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органов дыхания</w:t>
      </w:r>
    </w:p>
    <w:p w:rsidR="00166672" w:rsidRDefault="00166672">
      <w:pPr>
        <w:pStyle w:val="ConsPlusTitle"/>
        <w:jc w:val="center"/>
      </w:pPr>
      <w:r>
        <w:t xml:space="preserve">изолирующего типа, в том числе </w:t>
      </w:r>
      <w:proofErr w:type="spellStart"/>
      <w:r>
        <w:t>самоспасатели</w:t>
      </w:r>
      <w:proofErr w:type="spellEnd"/>
      <w:r>
        <w:t xml:space="preserve">, </w:t>
      </w:r>
      <w:proofErr w:type="gramStart"/>
      <w:r>
        <w:t>кроме</w:t>
      </w:r>
      <w:proofErr w:type="gramEnd"/>
    </w:p>
    <w:p w:rsidR="00166672" w:rsidRDefault="00166672">
      <w:pPr>
        <w:pStyle w:val="ConsPlusTitle"/>
        <w:jc w:val="center"/>
      </w:pPr>
      <w:proofErr w:type="gramStart"/>
      <w:r>
        <w:t>предназначенных для пожарных</w:t>
      </w:r>
      <w:proofErr w:type="gramEnd"/>
    </w:p>
    <w:p w:rsidR="00166672" w:rsidRDefault="00166672">
      <w:pPr>
        <w:pStyle w:val="ConsPlusNormal"/>
        <w:ind w:firstLine="540"/>
        <w:jc w:val="both"/>
      </w:pPr>
    </w:p>
    <w:p w:rsidR="00166672" w:rsidRDefault="00166672">
      <w:pPr>
        <w:pStyle w:val="ConsPlusNormal"/>
        <w:ind w:firstLine="540"/>
        <w:jc w:val="both"/>
      </w:pPr>
      <w:r>
        <w:t xml:space="preserve">Средства индивидуальной защиты органов дыхания на химически связанном кислороде, </w:t>
      </w:r>
      <w:proofErr w:type="gramStart"/>
      <w:r>
        <w:t>аппараты</w:t>
      </w:r>
      <w:proofErr w:type="gramEnd"/>
      <w:r>
        <w:t xml:space="preserve"> изолирующие на химически связанном кислороде (</w:t>
      </w:r>
      <w:proofErr w:type="spellStart"/>
      <w:r>
        <w:t>самоспасатели</w:t>
      </w:r>
      <w:proofErr w:type="spellEnd"/>
      <w:r>
        <w:t>)</w:t>
      </w:r>
    </w:p>
    <w:p w:rsidR="00166672" w:rsidRDefault="00166672">
      <w:pPr>
        <w:pStyle w:val="ConsPlusNormal"/>
        <w:spacing w:before="280"/>
        <w:ind w:firstLine="540"/>
        <w:jc w:val="both"/>
      </w:pPr>
      <w:r>
        <w:t>Средства индивидуальной защиты органов дыхания на сжатом воздухе (дыхательные аппараты)</w:t>
      </w:r>
    </w:p>
    <w:p w:rsidR="00166672" w:rsidRDefault="00166672">
      <w:pPr>
        <w:pStyle w:val="ConsPlusNormal"/>
        <w:spacing w:before="280"/>
        <w:ind w:firstLine="540"/>
        <w:jc w:val="both"/>
      </w:pPr>
      <w:r>
        <w:t>Средства индивидуальной защиты органов дыхания со сжатым кислородом (дыхательные аппараты)</w:t>
      </w:r>
    </w:p>
    <w:p w:rsidR="00166672" w:rsidRDefault="00166672">
      <w:pPr>
        <w:pStyle w:val="ConsPlusNormal"/>
        <w:spacing w:before="280"/>
        <w:ind w:firstLine="540"/>
        <w:jc w:val="both"/>
      </w:pPr>
      <w:r>
        <w:t>Лицевые части резиновые для средств индивидуальной защиты, кроме продукции для пожарных</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органов дыхания фильтрующего</w:t>
      </w:r>
    </w:p>
    <w:p w:rsidR="00166672" w:rsidRDefault="00166672">
      <w:pPr>
        <w:pStyle w:val="ConsPlusTitle"/>
        <w:jc w:val="center"/>
      </w:pPr>
      <w:r>
        <w:t xml:space="preserve">типа (в том числе </w:t>
      </w:r>
      <w:proofErr w:type="spellStart"/>
      <w:r>
        <w:t>самоспасатели</w:t>
      </w:r>
      <w:proofErr w:type="spellEnd"/>
      <w:r>
        <w:t>), сменные элементы к ним</w:t>
      </w:r>
    </w:p>
    <w:p w:rsidR="00166672" w:rsidRDefault="00166672">
      <w:pPr>
        <w:pStyle w:val="ConsPlusNormal"/>
        <w:ind w:firstLine="540"/>
        <w:jc w:val="both"/>
      </w:pPr>
    </w:p>
    <w:p w:rsidR="00166672" w:rsidRDefault="00166672">
      <w:pPr>
        <w:pStyle w:val="ConsPlusNormal"/>
        <w:ind w:firstLine="540"/>
        <w:jc w:val="both"/>
      </w:pPr>
      <w:proofErr w:type="spellStart"/>
      <w:r>
        <w:t>Противоаэрозольные</w:t>
      </w:r>
      <w:proofErr w:type="spellEnd"/>
      <w:r>
        <w:t xml:space="preserve"> средства индивидуальной защиты органов дыхания с фильтрующей полумаской</w:t>
      </w:r>
    </w:p>
    <w:p w:rsidR="00166672" w:rsidRDefault="00166672">
      <w:pPr>
        <w:pStyle w:val="ConsPlusNormal"/>
        <w:spacing w:before="280"/>
        <w:ind w:firstLine="540"/>
        <w:jc w:val="both"/>
      </w:pPr>
      <w:proofErr w:type="spellStart"/>
      <w:r>
        <w:lastRenderedPageBreak/>
        <w:t>Противоаэрозольные</w:t>
      </w:r>
      <w:proofErr w:type="spellEnd"/>
      <w:r>
        <w:t xml:space="preserve"> средства индивидуальной защиты органов дыхания с изолирующей лицевой частью</w:t>
      </w:r>
    </w:p>
    <w:p w:rsidR="00166672" w:rsidRDefault="00166672">
      <w:pPr>
        <w:pStyle w:val="ConsPlusNormal"/>
        <w:spacing w:before="280"/>
        <w:ind w:firstLine="540"/>
        <w:jc w:val="both"/>
      </w:pPr>
      <w:r>
        <w:t>Противогазовые средства индивидуальной защиты органов дыхания с изолирующей лицевой частью</w:t>
      </w:r>
    </w:p>
    <w:p w:rsidR="00166672" w:rsidRDefault="00166672">
      <w:pPr>
        <w:pStyle w:val="ConsPlusNormal"/>
        <w:spacing w:before="280"/>
        <w:ind w:firstLine="540"/>
        <w:jc w:val="both"/>
      </w:pPr>
      <w:proofErr w:type="spellStart"/>
      <w:r>
        <w:t>Противогазоаэрозольные</w:t>
      </w:r>
      <w:proofErr w:type="spellEnd"/>
      <w:r>
        <w:t xml:space="preserve"> (комбинированные) средства индивидуальной защиты органов дыхания с изолирующей лицевой частью</w:t>
      </w:r>
    </w:p>
    <w:p w:rsidR="00166672" w:rsidRDefault="00166672">
      <w:pPr>
        <w:pStyle w:val="ConsPlusNormal"/>
        <w:spacing w:before="280"/>
        <w:ind w:firstLine="540"/>
        <w:jc w:val="both"/>
      </w:pPr>
      <w:r>
        <w:t xml:space="preserve">Фильтрующие </w:t>
      </w:r>
      <w:proofErr w:type="spellStart"/>
      <w:r>
        <w:t>самоспасатели</w:t>
      </w:r>
      <w:proofErr w:type="spellEnd"/>
    </w:p>
    <w:p w:rsidR="00166672" w:rsidRDefault="00166672">
      <w:pPr>
        <w:pStyle w:val="ConsPlusNormal"/>
        <w:spacing w:before="280"/>
        <w:ind w:firstLine="540"/>
        <w:jc w:val="both"/>
      </w:pPr>
      <w:r>
        <w:t>Лицевые части резиновые для средств индивидуальной защиты, кроме продукции для пожарных</w:t>
      </w:r>
    </w:p>
    <w:p w:rsidR="00166672" w:rsidRDefault="00166672">
      <w:pPr>
        <w:pStyle w:val="ConsPlusNormal"/>
        <w:spacing w:before="280"/>
        <w:ind w:firstLine="540"/>
        <w:jc w:val="both"/>
      </w:pPr>
      <w:r>
        <w:t>Сменные фильтры (фильтрующие элементы) для средств индивидуальной защиты</w:t>
      </w:r>
    </w:p>
    <w:p w:rsidR="00166672" w:rsidRDefault="00166672">
      <w:pPr>
        <w:pStyle w:val="ConsPlusNormal"/>
        <w:ind w:firstLine="540"/>
        <w:jc w:val="both"/>
      </w:pPr>
    </w:p>
    <w:p w:rsidR="00166672" w:rsidRDefault="00166672">
      <w:pPr>
        <w:pStyle w:val="ConsPlusTitle"/>
        <w:jc w:val="center"/>
        <w:outlineLvl w:val="3"/>
      </w:pPr>
      <w:r>
        <w:t>Одежда специальная защитная, в том числе одежда фильтрующая</w:t>
      </w:r>
    </w:p>
    <w:p w:rsidR="00166672" w:rsidRDefault="00166672">
      <w:pPr>
        <w:pStyle w:val="ConsPlusTitle"/>
        <w:jc w:val="center"/>
      </w:pPr>
      <w:proofErr w:type="gramStart"/>
      <w:r>
        <w:t>защитная</w:t>
      </w:r>
      <w:proofErr w:type="gramEnd"/>
      <w:r>
        <w:t xml:space="preserve"> от химических факторов</w:t>
      </w:r>
    </w:p>
    <w:p w:rsidR="00166672" w:rsidRDefault="00166672">
      <w:pPr>
        <w:pStyle w:val="ConsPlusNormal"/>
        <w:ind w:firstLine="540"/>
        <w:jc w:val="both"/>
      </w:pPr>
    </w:p>
    <w:p w:rsidR="00166672" w:rsidRDefault="00166672">
      <w:pPr>
        <w:pStyle w:val="ConsPlusNormal"/>
        <w:ind w:firstLine="540"/>
        <w:jc w:val="both"/>
      </w:pPr>
      <w:r>
        <w:t>Одежда специальная для ограниченной защиты от токсичных веществ</w:t>
      </w:r>
    </w:p>
    <w:p w:rsidR="00166672" w:rsidRDefault="00166672">
      <w:pPr>
        <w:pStyle w:val="ConsPlusNormal"/>
        <w:spacing w:before="280"/>
        <w:ind w:firstLine="540"/>
        <w:jc w:val="both"/>
      </w:pPr>
      <w:r>
        <w:t>Костюмы мужские и женские для защиты от механических воздействий, воды и щелочей</w:t>
      </w:r>
    </w:p>
    <w:p w:rsidR="00166672" w:rsidRDefault="00166672">
      <w:pPr>
        <w:pStyle w:val="ConsPlusNormal"/>
        <w:spacing w:before="280"/>
        <w:ind w:firstLine="540"/>
        <w:jc w:val="both"/>
      </w:pPr>
      <w:r>
        <w:t>Костюмы мужские для защиты от нефти и нефтепродуктов</w:t>
      </w:r>
    </w:p>
    <w:p w:rsidR="00166672" w:rsidRDefault="00166672">
      <w:pPr>
        <w:pStyle w:val="ConsPlusNormal"/>
        <w:spacing w:before="280"/>
        <w:ind w:firstLine="540"/>
        <w:jc w:val="both"/>
      </w:pPr>
      <w:r>
        <w:t>Костюмы женские для защиты от нефти и нефтепродуктов</w:t>
      </w:r>
    </w:p>
    <w:p w:rsidR="00166672" w:rsidRDefault="00166672">
      <w:pPr>
        <w:pStyle w:val="ConsPlusNormal"/>
        <w:spacing w:before="280"/>
        <w:ind w:firstLine="540"/>
        <w:jc w:val="both"/>
      </w:pPr>
      <w:r>
        <w:t>Костюмы мужские для защиты от кислот</w:t>
      </w:r>
    </w:p>
    <w:p w:rsidR="00166672" w:rsidRDefault="00166672">
      <w:pPr>
        <w:pStyle w:val="ConsPlusNormal"/>
        <w:spacing w:before="280"/>
        <w:ind w:firstLine="540"/>
        <w:jc w:val="both"/>
      </w:pPr>
      <w:r>
        <w:t>Костюмы женские для защиты от кислот</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глаз от химических факторов</w:t>
      </w:r>
    </w:p>
    <w:p w:rsidR="00166672" w:rsidRDefault="00166672">
      <w:pPr>
        <w:pStyle w:val="ConsPlusNormal"/>
        <w:ind w:firstLine="540"/>
        <w:jc w:val="both"/>
      </w:pPr>
    </w:p>
    <w:p w:rsidR="00166672" w:rsidRDefault="00166672">
      <w:pPr>
        <w:pStyle w:val="ConsPlusNormal"/>
        <w:ind w:firstLine="540"/>
        <w:jc w:val="both"/>
      </w:pPr>
      <w:r>
        <w:t>Очки защитные</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рук от химических факторов</w:t>
      </w:r>
    </w:p>
    <w:p w:rsidR="00166672" w:rsidRDefault="00166672">
      <w:pPr>
        <w:pStyle w:val="ConsPlusNormal"/>
        <w:ind w:firstLine="540"/>
        <w:jc w:val="both"/>
      </w:pPr>
    </w:p>
    <w:p w:rsidR="00166672" w:rsidRDefault="00166672">
      <w:pPr>
        <w:pStyle w:val="ConsPlusNormal"/>
        <w:ind w:firstLine="540"/>
        <w:jc w:val="both"/>
      </w:pPr>
      <w:r>
        <w:t>Перчатки</w:t>
      </w:r>
    </w:p>
    <w:p w:rsidR="00166672" w:rsidRDefault="00166672">
      <w:pPr>
        <w:pStyle w:val="ConsPlusNormal"/>
        <w:spacing w:before="280"/>
        <w:ind w:firstLine="540"/>
        <w:jc w:val="both"/>
      </w:pPr>
      <w:r>
        <w:t>Перчатки камерные</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ног (обувь)</w:t>
      </w:r>
    </w:p>
    <w:p w:rsidR="00166672" w:rsidRDefault="00166672">
      <w:pPr>
        <w:pStyle w:val="ConsPlusTitle"/>
        <w:jc w:val="center"/>
      </w:pPr>
      <w:r>
        <w:t>от химических факторов</w:t>
      </w:r>
    </w:p>
    <w:p w:rsidR="00166672" w:rsidRDefault="00166672">
      <w:pPr>
        <w:pStyle w:val="ConsPlusNormal"/>
        <w:ind w:firstLine="540"/>
        <w:jc w:val="both"/>
      </w:pPr>
    </w:p>
    <w:p w:rsidR="00166672" w:rsidRDefault="00166672">
      <w:pPr>
        <w:pStyle w:val="ConsPlusNormal"/>
        <w:ind w:firstLine="540"/>
        <w:jc w:val="both"/>
      </w:pPr>
      <w:r>
        <w:lastRenderedPageBreak/>
        <w:t>Обувь специальная кожаная и из других материалов для защиты от нефти, нефтепродуктов, кислот, щелочей, нетоксичной и взрывоопасной пыли</w:t>
      </w:r>
    </w:p>
    <w:p w:rsidR="00166672" w:rsidRDefault="00166672">
      <w:pPr>
        <w:pStyle w:val="ConsPlusNormal"/>
        <w:spacing w:before="280"/>
        <w:ind w:firstLine="540"/>
        <w:jc w:val="both"/>
      </w:pPr>
      <w:r>
        <w:t>Сапоги резиновые формовые, защищающие от нефти, нефтепродуктов и жиров (кроме продукции для пожарных)</w:t>
      </w:r>
    </w:p>
    <w:p w:rsidR="00166672" w:rsidRDefault="00166672">
      <w:pPr>
        <w:pStyle w:val="ConsPlusNormal"/>
        <w:spacing w:before="280"/>
        <w:ind w:firstLine="540"/>
        <w:jc w:val="both"/>
      </w:pPr>
      <w:r>
        <w:t>Сапоги специальные резиновые формовые, защищающие от воды, нефтяных масел и механических воздействий (кроме продукции для пожарных)</w:t>
      </w:r>
    </w:p>
    <w:p w:rsidR="00166672" w:rsidRDefault="00166672">
      <w:pPr>
        <w:pStyle w:val="ConsPlusNormal"/>
        <w:ind w:firstLine="540"/>
        <w:jc w:val="both"/>
      </w:pPr>
    </w:p>
    <w:p w:rsidR="00166672" w:rsidRDefault="00166672">
      <w:pPr>
        <w:pStyle w:val="ConsPlusTitle"/>
        <w:jc w:val="center"/>
        <w:outlineLvl w:val="2"/>
      </w:pPr>
      <w:r>
        <w:t>3. Средства индивидуальной защиты от радиационных факторов</w:t>
      </w:r>
    </w:p>
    <w:p w:rsidR="00166672" w:rsidRDefault="00166672">
      <w:pPr>
        <w:pStyle w:val="ConsPlusTitle"/>
        <w:jc w:val="center"/>
      </w:pPr>
      <w:r>
        <w:t>(внешние ионизирующие излучения и радиоактивные вещества):</w:t>
      </w:r>
    </w:p>
    <w:p w:rsidR="00166672" w:rsidRDefault="00166672">
      <w:pPr>
        <w:pStyle w:val="ConsPlusNormal"/>
        <w:ind w:firstLine="540"/>
        <w:jc w:val="both"/>
      </w:pPr>
    </w:p>
    <w:p w:rsidR="00166672" w:rsidRDefault="00166672">
      <w:pPr>
        <w:pStyle w:val="ConsPlusNormal"/>
        <w:ind w:firstLine="540"/>
        <w:jc w:val="both"/>
      </w:pPr>
      <w:proofErr w:type="gramStart"/>
      <w:r>
        <w:t>Костюмы</w:t>
      </w:r>
      <w:proofErr w:type="gramEnd"/>
      <w:r>
        <w:t xml:space="preserve"> изолирующие для защиты кожи и органов дыхания от радиоактивных веществ</w:t>
      </w:r>
    </w:p>
    <w:p w:rsidR="00166672" w:rsidRDefault="00166672">
      <w:pPr>
        <w:pStyle w:val="ConsPlusNormal"/>
        <w:spacing w:before="280"/>
        <w:ind w:firstLine="540"/>
        <w:jc w:val="both"/>
      </w:pPr>
      <w:r>
        <w:t>Средства индивидуальной защиты органов дыхания (в том числе фильтрующие) от радиоактивных веществ</w:t>
      </w:r>
    </w:p>
    <w:p w:rsidR="00166672" w:rsidRDefault="00166672">
      <w:pPr>
        <w:pStyle w:val="ConsPlusNormal"/>
        <w:spacing w:before="280"/>
        <w:ind w:firstLine="540"/>
        <w:jc w:val="both"/>
      </w:pPr>
      <w:r>
        <w:t>Одежда специальная защитная от радиоактивных веществ и ионизирующих излучений</w:t>
      </w:r>
    </w:p>
    <w:p w:rsidR="00166672" w:rsidRDefault="00166672">
      <w:pPr>
        <w:pStyle w:val="ConsPlusNormal"/>
        <w:spacing w:before="280"/>
        <w:ind w:firstLine="540"/>
        <w:jc w:val="both"/>
      </w:pPr>
      <w:r>
        <w:t>Обувь специальная защитная от радиоактивных веществ и ионизирующих излучений</w:t>
      </w:r>
    </w:p>
    <w:p w:rsidR="00166672" w:rsidRDefault="00166672">
      <w:pPr>
        <w:pStyle w:val="ConsPlusNormal"/>
        <w:spacing w:before="280"/>
        <w:ind w:firstLine="540"/>
        <w:jc w:val="both"/>
      </w:pPr>
      <w:r>
        <w:t>Средства индивидуальной защиты рук от радиоактивных веществ и ионизирующих излучений</w:t>
      </w:r>
    </w:p>
    <w:p w:rsidR="00166672" w:rsidRDefault="00166672">
      <w:pPr>
        <w:pStyle w:val="ConsPlusNormal"/>
        <w:spacing w:before="280"/>
        <w:ind w:firstLine="540"/>
        <w:jc w:val="both"/>
      </w:pPr>
      <w:r>
        <w:t>Средства индивидуальной защиты глаз и лица от ионизирующих излучений</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органов дыхания фильтрующего</w:t>
      </w:r>
    </w:p>
    <w:p w:rsidR="00166672" w:rsidRDefault="00166672">
      <w:pPr>
        <w:pStyle w:val="ConsPlusTitle"/>
        <w:jc w:val="center"/>
      </w:pPr>
      <w:r>
        <w:t>типа от радиоактивных веществ</w:t>
      </w:r>
    </w:p>
    <w:p w:rsidR="00166672" w:rsidRDefault="00166672">
      <w:pPr>
        <w:pStyle w:val="ConsPlusNormal"/>
        <w:ind w:firstLine="540"/>
        <w:jc w:val="both"/>
      </w:pPr>
    </w:p>
    <w:p w:rsidR="00166672" w:rsidRDefault="00166672">
      <w:pPr>
        <w:pStyle w:val="ConsPlusNormal"/>
        <w:ind w:firstLine="540"/>
        <w:jc w:val="both"/>
      </w:pPr>
      <w:r>
        <w:t>Средства индивидуальной защиты органов дыхания фильтрующего типа от радиоактивных веществ</w:t>
      </w:r>
    </w:p>
    <w:p w:rsidR="00166672" w:rsidRDefault="00166672">
      <w:pPr>
        <w:pStyle w:val="ConsPlusNormal"/>
        <w:ind w:firstLine="540"/>
        <w:jc w:val="both"/>
      </w:pPr>
    </w:p>
    <w:p w:rsidR="00166672" w:rsidRDefault="00166672">
      <w:pPr>
        <w:pStyle w:val="ConsPlusTitle"/>
        <w:jc w:val="center"/>
        <w:outlineLvl w:val="2"/>
      </w:pPr>
      <w:r>
        <w:t xml:space="preserve">4. Средства индивидуальной защиты от </w:t>
      </w:r>
      <w:proofErr w:type="gramStart"/>
      <w:r>
        <w:t>высоких</w:t>
      </w:r>
      <w:proofErr w:type="gramEnd"/>
    </w:p>
    <w:p w:rsidR="00166672" w:rsidRDefault="00166672">
      <w:pPr>
        <w:pStyle w:val="ConsPlusTitle"/>
        <w:jc w:val="center"/>
      </w:pPr>
      <w:r>
        <w:t>и (или) низких температур</w:t>
      </w:r>
    </w:p>
    <w:p w:rsidR="00166672" w:rsidRDefault="00166672">
      <w:pPr>
        <w:pStyle w:val="ConsPlusNormal"/>
        <w:ind w:firstLine="540"/>
        <w:jc w:val="both"/>
      </w:pPr>
    </w:p>
    <w:p w:rsidR="00166672" w:rsidRDefault="00166672">
      <w:pPr>
        <w:pStyle w:val="ConsPlusTitle"/>
        <w:jc w:val="center"/>
        <w:outlineLvl w:val="3"/>
      </w:pPr>
      <w:r>
        <w:t xml:space="preserve">Одежда специальная защитная и средства </w:t>
      </w:r>
      <w:proofErr w:type="gramStart"/>
      <w:r>
        <w:t>индивидуальной</w:t>
      </w:r>
      <w:proofErr w:type="gramEnd"/>
    </w:p>
    <w:p w:rsidR="00166672" w:rsidRDefault="00166672">
      <w:pPr>
        <w:pStyle w:val="ConsPlusTitle"/>
        <w:jc w:val="center"/>
      </w:pPr>
      <w:r>
        <w:t>защиты рук от конвективной теплоты, теплового излучения,</w:t>
      </w:r>
    </w:p>
    <w:p w:rsidR="00166672" w:rsidRDefault="00166672">
      <w:pPr>
        <w:pStyle w:val="ConsPlusTitle"/>
        <w:jc w:val="center"/>
      </w:pPr>
      <w:r>
        <w:t>искр и брызг расплавленного металла, кроме продукции</w:t>
      </w:r>
    </w:p>
    <w:p w:rsidR="00166672" w:rsidRDefault="00166672">
      <w:pPr>
        <w:pStyle w:val="ConsPlusTitle"/>
        <w:jc w:val="center"/>
      </w:pPr>
      <w:r>
        <w:t>для пожарных</w:t>
      </w:r>
    </w:p>
    <w:p w:rsidR="00166672" w:rsidRDefault="00166672">
      <w:pPr>
        <w:pStyle w:val="ConsPlusNormal"/>
        <w:ind w:firstLine="540"/>
        <w:jc w:val="both"/>
      </w:pPr>
    </w:p>
    <w:p w:rsidR="00166672" w:rsidRDefault="00166672">
      <w:pPr>
        <w:pStyle w:val="ConsPlusNormal"/>
        <w:ind w:firstLine="540"/>
        <w:jc w:val="both"/>
      </w:pPr>
      <w:r>
        <w:lastRenderedPageBreak/>
        <w:t>Костюмы мужские для защиты от повышенных температур</w:t>
      </w:r>
    </w:p>
    <w:p w:rsidR="00166672" w:rsidRDefault="00166672">
      <w:pPr>
        <w:pStyle w:val="ConsPlusNormal"/>
        <w:spacing w:before="280"/>
        <w:ind w:firstLine="540"/>
        <w:jc w:val="both"/>
      </w:pPr>
      <w:r>
        <w:t>Костюмы женские для защиты от повышенных температур</w:t>
      </w:r>
    </w:p>
    <w:p w:rsidR="00166672" w:rsidRDefault="00166672">
      <w:pPr>
        <w:pStyle w:val="ConsPlusNormal"/>
        <w:spacing w:before="280"/>
        <w:ind w:firstLine="540"/>
        <w:jc w:val="both"/>
      </w:pPr>
      <w:r>
        <w:t>Костюмы мужские для защиты от искр и брызг расплавленного металла</w:t>
      </w:r>
    </w:p>
    <w:p w:rsidR="00166672" w:rsidRDefault="00166672">
      <w:pPr>
        <w:pStyle w:val="ConsPlusNormal"/>
        <w:spacing w:before="280"/>
        <w:ind w:firstLine="540"/>
        <w:jc w:val="both"/>
      </w:pPr>
      <w:r>
        <w:t>Перчатки и рукавицы для защиты от повышенных температур из различных материалов</w:t>
      </w:r>
    </w:p>
    <w:p w:rsidR="00166672" w:rsidRDefault="00166672">
      <w:pPr>
        <w:pStyle w:val="ConsPlusNormal"/>
        <w:ind w:firstLine="540"/>
        <w:jc w:val="both"/>
      </w:pPr>
    </w:p>
    <w:p w:rsidR="00166672" w:rsidRDefault="00166672">
      <w:pPr>
        <w:pStyle w:val="ConsPlusTitle"/>
        <w:jc w:val="center"/>
        <w:outlineLvl w:val="3"/>
      </w:pPr>
      <w:r>
        <w:t xml:space="preserve">Одежда специальная защитная и средства </w:t>
      </w:r>
      <w:proofErr w:type="gramStart"/>
      <w:r>
        <w:t>индивидуальной</w:t>
      </w:r>
      <w:proofErr w:type="gramEnd"/>
    </w:p>
    <w:p w:rsidR="00166672" w:rsidRDefault="00166672">
      <w:pPr>
        <w:pStyle w:val="ConsPlusTitle"/>
        <w:jc w:val="center"/>
      </w:pPr>
      <w:r>
        <w:t>защиты рук от воздействия пониженной температуры</w:t>
      </w:r>
    </w:p>
    <w:p w:rsidR="00166672" w:rsidRDefault="00166672">
      <w:pPr>
        <w:pStyle w:val="ConsPlusNormal"/>
        <w:ind w:firstLine="540"/>
        <w:jc w:val="both"/>
      </w:pPr>
    </w:p>
    <w:p w:rsidR="00166672" w:rsidRDefault="00166672">
      <w:pPr>
        <w:pStyle w:val="ConsPlusNormal"/>
        <w:ind w:firstLine="540"/>
        <w:jc w:val="both"/>
      </w:pPr>
      <w:r>
        <w:t>Костюмы мужские для защиты от пониженных температур (в том числе отдельными предметами: куртка, брюки, полукомбинезон)</w:t>
      </w:r>
    </w:p>
    <w:p w:rsidR="00166672" w:rsidRDefault="00166672">
      <w:pPr>
        <w:pStyle w:val="ConsPlusNormal"/>
        <w:spacing w:before="280"/>
        <w:ind w:firstLine="540"/>
        <w:jc w:val="both"/>
      </w:pPr>
      <w:r>
        <w:t>Комбинезоны мужские для защиты от пониженных температур</w:t>
      </w:r>
    </w:p>
    <w:p w:rsidR="00166672" w:rsidRDefault="00166672">
      <w:pPr>
        <w:pStyle w:val="ConsPlusNormal"/>
        <w:spacing w:before="280"/>
        <w:ind w:firstLine="540"/>
        <w:jc w:val="both"/>
      </w:pPr>
      <w:r>
        <w:t>Костюмы женские для защиты от пониженных температур (в том числе отдельными предметами: куртка, брюки, полукомбинезон)</w:t>
      </w:r>
    </w:p>
    <w:p w:rsidR="00166672" w:rsidRDefault="00166672">
      <w:pPr>
        <w:pStyle w:val="ConsPlusNormal"/>
        <w:spacing w:before="280"/>
        <w:ind w:firstLine="540"/>
        <w:jc w:val="both"/>
      </w:pPr>
      <w:r>
        <w:t>Комбинезоны женские для защиты от пониженных температур</w:t>
      </w:r>
    </w:p>
    <w:p w:rsidR="00166672" w:rsidRDefault="00166672">
      <w:pPr>
        <w:pStyle w:val="ConsPlusNormal"/>
        <w:spacing w:before="280"/>
        <w:ind w:firstLine="540"/>
        <w:jc w:val="both"/>
      </w:pPr>
      <w:r>
        <w:t>Перчатки и рукавицы для защиты от пониженных температур из различных материалов</w:t>
      </w:r>
    </w:p>
    <w:p w:rsidR="00166672" w:rsidRDefault="00166672">
      <w:pPr>
        <w:pStyle w:val="ConsPlusNormal"/>
        <w:ind w:firstLine="540"/>
        <w:jc w:val="both"/>
      </w:pPr>
    </w:p>
    <w:p w:rsidR="00166672" w:rsidRDefault="00166672">
      <w:pPr>
        <w:pStyle w:val="ConsPlusTitle"/>
        <w:jc w:val="center"/>
        <w:outlineLvl w:val="3"/>
      </w:pPr>
      <w:r>
        <w:t xml:space="preserve">Средства индивидуальной защиты ног (обувь) </w:t>
      </w:r>
      <w:proofErr w:type="gramStart"/>
      <w:r>
        <w:t>от</w:t>
      </w:r>
      <w:proofErr w:type="gramEnd"/>
      <w:r>
        <w:t xml:space="preserve"> высоких</w:t>
      </w:r>
    </w:p>
    <w:p w:rsidR="00166672" w:rsidRDefault="00166672">
      <w:pPr>
        <w:pStyle w:val="ConsPlusTitle"/>
        <w:jc w:val="center"/>
      </w:pPr>
      <w:r>
        <w:t>и (или) низких температур, тепловых излучений, искр и брызг</w:t>
      </w:r>
    </w:p>
    <w:p w:rsidR="00166672" w:rsidRDefault="00166672">
      <w:pPr>
        <w:pStyle w:val="ConsPlusTitle"/>
        <w:jc w:val="center"/>
      </w:pPr>
      <w:r>
        <w:t>расплавленного металла</w:t>
      </w:r>
    </w:p>
    <w:p w:rsidR="00166672" w:rsidRDefault="00166672">
      <w:pPr>
        <w:pStyle w:val="ConsPlusNormal"/>
        <w:ind w:firstLine="540"/>
        <w:jc w:val="both"/>
      </w:pPr>
    </w:p>
    <w:p w:rsidR="00166672" w:rsidRDefault="00166672">
      <w:pPr>
        <w:pStyle w:val="ConsPlusNormal"/>
        <w:ind w:firstLine="540"/>
        <w:jc w:val="both"/>
      </w:pPr>
      <w:r>
        <w:t>Обувь специальная кожаная и из других материалов для защиты от повышенных температур, кроме обуви для пожарных</w:t>
      </w:r>
    </w:p>
    <w:p w:rsidR="00166672" w:rsidRDefault="00166672">
      <w:pPr>
        <w:pStyle w:val="ConsPlusNormal"/>
        <w:spacing w:before="280"/>
        <w:ind w:firstLine="540"/>
        <w:jc w:val="both"/>
      </w:pPr>
      <w:r>
        <w:t>Обувь специальная кожаная и из других материалов для защиты от пониженных температур</w:t>
      </w:r>
    </w:p>
    <w:p w:rsidR="00166672" w:rsidRDefault="00166672">
      <w:pPr>
        <w:pStyle w:val="ConsPlusNormal"/>
        <w:ind w:firstLine="540"/>
        <w:jc w:val="both"/>
      </w:pPr>
    </w:p>
    <w:p w:rsidR="00166672" w:rsidRDefault="00166672">
      <w:pPr>
        <w:pStyle w:val="ConsPlusTitle"/>
        <w:jc w:val="center"/>
        <w:outlineLvl w:val="3"/>
      </w:pPr>
      <w:r>
        <w:t xml:space="preserve">Средства индивидуальной защиты головы от </w:t>
      </w:r>
      <w:proofErr w:type="gramStart"/>
      <w:r>
        <w:t>высоких</w:t>
      </w:r>
      <w:proofErr w:type="gramEnd"/>
    </w:p>
    <w:p w:rsidR="00166672" w:rsidRDefault="00166672">
      <w:pPr>
        <w:pStyle w:val="ConsPlusTitle"/>
        <w:jc w:val="center"/>
      </w:pPr>
      <w:r>
        <w:t>и (или) низких температур, тепловых излучений</w:t>
      </w:r>
    </w:p>
    <w:p w:rsidR="00166672" w:rsidRDefault="00166672">
      <w:pPr>
        <w:pStyle w:val="ConsPlusNormal"/>
        <w:ind w:firstLine="540"/>
        <w:jc w:val="both"/>
      </w:pPr>
    </w:p>
    <w:p w:rsidR="00166672" w:rsidRDefault="00166672">
      <w:pPr>
        <w:pStyle w:val="ConsPlusNormal"/>
        <w:ind w:firstLine="540"/>
        <w:jc w:val="both"/>
      </w:pPr>
      <w:r>
        <w:t>Каски защитные и защитные каскетки</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глаз и лица от брызг</w:t>
      </w:r>
    </w:p>
    <w:p w:rsidR="00166672" w:rsidRDefault="00166672">
      <w:pPr>
        <w:pStyle w:val="ConsPlusTitle"/>
        <w:jc w:val="center"/>
      </w:pPr>
      <w:r>
        <w:t>расплавленного металла и горячих частиц</w:t>
      </w:r>
    </w:p>
    <w:p w:rsidR="00166672" w:rsidRDefault="00166672">
      <w:pPr>
        <w:pStyle w:val="ConsPlusNormal"/>
        <w:ind w:firstLine="540"/>
        <w:jc w:val="both"/>
      </w:pPr>
    </w:p>
    <w:p w:rsidR="00166672" w:rsidRDefault="00166672">
      <w:pPr>
        <w:pStyle w:val="ConsPlusNormal"/>
        <w:ind w:firstLine="540"/>
        <w:jc w:val="both"/>
      </w:pPr>
      <w:r>
        <w:t>Очки защитные</w:t>
      </w:r>
    </w:p>
    <w:p w:rsidR="00166672" w:rsidRDefault="00166672">
      <w:pPr>
        <w:pStyle w:val="ConsPlusNormal"/>
        <w:spacing w:before="280"/>
        <w:ind w:firstLine="540"/>
        <w:jc w:val="both"/>
      </w:pPr>
      <w:r>
        <w:t>Щитки защитные лицевые</w:t>
      </w:r>
    </w:p>
    <w:p w:rsidR="00166672" w:rsidRDefault="00166672">
      <w:pPr>
        <w:pStyle w:val="ConsPlusNormal"/>
        <w:ind w:firstLine="540"/>
        <w:jc w:val="both"/>
      </w:pPr>
    </w:p>
    <w:p w:rsidR="00166672" w:rsidRDefault="00166672">
      <w:pPr>
        <w:pStyle w:val="ConsPlusTitle"/>
        <w:jc w:val="center"/>
        <w:outlineLvl w:val="2"/>
      </w:pPr>
      <w:r>
        <w:t xml:space="preserve">5. Средства индивидуальной защиты </w:t>
      </w:r>
      <w:proofErr w:type="gramStart"/>
      <w:r>
        <w:t>от</w:t>
      </w:r>
      <w:proofErr w:type="gramEnd"/>
      <w:r>
        <w:t xml:space="preserve"> теплового</w:t>
      </w:r>
    </w:p>
    <w:p w:rsidR="00166672" w:rsidRDefault="00166672">
      <w:pPr>
        <w:pStyle w:val="ConsPlusTitle"/>
        <w:jc w:val="center"/>
      </w:pPr>
      <w:r>
        <w:t>воздействия электрической дуги, неионизирующих излучений,</w:t>
      </w:r>
    </w:p>
    <w:p w:rsidR="00166672" w:rsidRDefault="00166672">
      <w:pPr>
        <w:pStyle w:val="ConsPlusTitle"/>
        <w:jc w:val="center"/>
      </w:pPr>
      <w:r>
        <w:t>поражений электрическим током, а также от воздействия</w:t>
      </w:r>
    </w:p>
    <w:p w:rsidR="00166672" w:rsidRDefault="00166672">
      <w:pPr>
        <w:pStyle w:val="ConsPlusTitle"/>
        <w:jc w:val="center"/>
      </w:pPr>
      <w:r>
        <w:t>статического электричества</w:t>
      </w:r>
    </w:p>
    <w:p w:rsidR="00166672" w:rsidRDefault="00166672">
      <w:pPr>
        <w:pStyle w:val="ConsPlusNormal"/>
        <w:ind w:firstLine="540"/>
        <w:jc w:val="both"/>
      </w:pPr>
    </w:p>
    <w:p w:rsidR="00166672" w:rsidRDefault="00166672">
      <w:pPr>
        <w:pStyle w:val="ConsPlusTitle"/>
        <w:jc w:val="center"/>
        <w:outlineLvl w:val="3"/>
      </w:pPr>
      <w:r>
        <w:t>Одежда специальная защитная от теплового воздействия</w:t>
      </w:r>
    </w:p>
    <w:p w:rsidR="00166672" w:rsidRDefault="00166672">
      <w:pPr>
        <w:pStyle w:val="ConsPlusTitle"/>
        <w:jc w:val="center"/>
      </w:pPr>
      <w:r>
        <w:t>электрической дуги</w:t>
      </w:r>
    </w:p>
    <w:p w:rsidR="00166672" w:rsidRDefault="00166672">
      <w:pPr>
        <w:pStyle w:val="ConsPlusNormal"/>
        <w:ind w:firstLine="540"/>
        <w:jc w:val="both"/>
      </w:pPr>
    </w:p>
    <w:p w:rsidR="00166672" w:rsidRDefault="00166672">
      <w:pPr>
        <w:pStyle w:val="ConsPlusNormal"/>
        <w:ind w:firstLine="540"/>
        <w:jc w:val="both"/>
      </w:pPr>
      <w:r>
        <w:t xml:space="preserve">Одежда специальная для защиты от теплового воздействия </w:t>
      </w:r>
      <w:proofErr w:type="spellStart"/>
      <w:r>
        <w:t>электродуги</w:t>
      </w:r>
      <w:proofErr w:type="spellEnd"/>
    </w:p>
    <w:p w:rsidR="00166672" w:rsidRDefault="00166672">
      <w:pPr>
        <w:pStyle w:val="ConsPlusNormal"/>
        <w:ind w:firstLine="540"/>
        <w:jc w:val="both"/>
      </w:pPr>
    </w:p>
    <w:p w:rsidR="00166672" w:rsidRDefault="00166672">
      <w:pPr>
        <w:pStyle w:val="ConsPlusTitle"/>
        <w:jc w:val="center"/>
        <w:outlineLvl w:val="3"/>
      </w:pPr>
      <w:r>
        <w:t xml:space="preserve">Средства индивидуальной защиты лица </w:t>
      </w:r>
      <w:proofErr w:type="gramStart"/>
      <w:r>
        <w:t>от</w:t>
      </w:r>
      <w:proofErr w:type="gramEnd"/>
      <w:r>
        <w:t xml:space="preserve"> теплового</w:t>
      </w:r>
    </w:p>
    <w:p w:rsidR="00166672" w:rsidRDefault="00166672">
      <w:pPr>
        <w:pStyle w:val="ConsPlusTitle"/>
        <w:jc w:val="center"/>
      </w:pPr>
      <w:r>
        <w:t>воздействия электрической дуги</w:t>
      </w:r>
    </w:p>
    <w:p w:rsidR="00166672" w:rsidRDefault="00166672">
      <w:pPr>
        <w:pStyle w:val="ConsPlusNormal"/>
        <w:ind w:firstLine="540"/>
        <w:jc w:val="both"/>
      </w:pPr>
    </w:p>
    <w:p w:rsidR="00166672" w:rsidRDefault="00166672">
      <w:pPr>
        <w:pStyle w:val="ConsPlusNormal"/>
        <w:ind w:firstLine="540"/>
        <w:jc w:val="both"/>
      </w:pPr>
      <w:r>
        <w:t>Щитки защитные лицевые</w:t>
      </w:r>
    </w:p>
    <w:p w:rsidR="00166672" w:rsidRDefault="00166672">
      <w:pPr>
        <w:pStyle w:val="ConsPlusNormal"/>
        <w:ind w:firstLine="540"/>
        <w:jc w:val="both"/>
      </w:pPr>
    </w:p>
    <w:p w:rsidR="00166672" w:rsidRDefault="00166672">
      <w:pPr>
        <w:pStyle w:val="ConsPlusTitle"/>
        <w:jc w:val="center"/>
        <w:outlineLvl w:val="3"/>
      </w:pPr>
      <w:r>
        <w:t xml:space="preserve">Средства индивидуальной защиты ног (обувь) </w:t>
      </w:r>
      <w:proofErr w:type="gramStart"/>
      <w:r>
        <w:t>от</w:t>
      </w:r>
      <w:proofErr w:type="gramEnd"/>
      <w:r>
        <w:t xml:space="preserve"> теплового</w:t>
      </w:r>
    </w:p>
    <w:p w:rsidR="00166672" w:rsidRDefault="00166672">
      <w:pPr>
        <w:pStyle w:val="ConsPlusTitle"/>
        <w:jc w:val="center"/>
      </w:pPr>
      <w:r>
        <w:t>воздействия электрической дуги</w:t>
      </w:r>
    </w:p>
    <w:p w:rsidR="00166672" w:rsidRDefault="00166672">
      <w:pPr>
        <w:pStyle w:val="ConsPlusNormal"/>
        <w:ind w:firstLine="540"/>
        <w:jc w:val="both"/>
      </w:pPr>
    </w:p>
    <w:p w:rsidR="00166672" w:rsidRDefault="00166672">
      <w:pPr>
        <w:pStyle w:val="ConsPlusNormal"/>
        <w:ind w:firstLine="540"/>
        <w:jc w:val="both"/>
      </w:pPr>
      <w:r>
        <w:t>Обувь специальная кожаная для защиты от повышенных температур, кроме обуви для пожарных</w:t>
      </w:r>
    </w:p>
    <w:p w:rsidR="00166672" w:rsidRDefault="00166672">
      <w:pPr>
        <w:pStyle w:val="ConsPlusNormal"/>
        <w:ind w:firstLine="540"/>
        <w:jc w:val="both"/>
      </w:pPr>
    </w:p>
    <w:p w:rsidR="00166672" w:rsidRDefault="00166672">
      <w:pPr>
        <w:pStyle w:val="ConsPlusTitle"/>
        <w:jc w:val="center"/>
        <w:outlineLvl w:val="3"/>
      </w:pPr>
      <w:r>
        <w:t>Белье нательное термостойкое и термостойкие подшлемники</w:t>
      </w:r>
    </w:p>
    <w:p w:rsidR="00166672" w:rsidRDefault="00166672">
      <w:pPr>
        <w:pStyle w:val="ConsPlusTitle"/>
        <w:jc w:val="center"/>
      </w:pPr>
      <w:r>
        <w:t>от теплового воздействия электрической дуги</w:t>
      </w:r>
    </w:p>
    <w:p w:rsidR="00166672" w:rsidRDefault="00166672">
      <w:pPr>
        <w:pStyle w:val="ConsPlusNormal"/>
        <w:ind w:firstLine="540"/>
        <w:jc w:val="both"/>
      </w:pPr>
    </w:p>
    <w:p w:rsidR="00166672" w:rsidRDefault="00166672">
      <w:pPr>
        <w:pStyle w:val="ConsPlusNormal"/>
        <w:ind w:firstLine="540"/>
        <w:jc w:val="both"/>
      </w:pPr>
      <w:r>
        <w:t>Белье нательное термостойкое от теплового воздействия электрической дуги</w:t>
      </w:r>
    </w:p>
    <w:p w:rsidR="00166672" w:rsidRDefault="00166672">
      <w:pPr>
        <w:pStyle w:val="ConsPlusNormal"/>
        <w:spacing w:before="280"/>
        <w:ind w:firstLine="540"/>
        <w:jc w:val="both"/>
      </w:pPr>
      <w:r>
        <w:t>Термостойкие подшлемники от теплового воздействия электрической дуги</w:t>
      </w:r>
    </w:p>
    <w:p w:rsidR="00166672" w:rsidRDefault="00166672">
      <w:pPr>
        <w:pStyle w:val="ConsPlusNormal"/>
        <w:ind w:firstLine="540"/>
        <w:jc w:val="both"/>
      </w:pPr>
    </w:p>
    <w:p w:rsidR="00166672" w:rsidRDefault="00166672">
      <w:pPr>
        <w:pStyle w:val="ConsPlusTitle"/>
        <w:jc w:val="center"/>
        <w:outlineLvl w:val="3"/>
      </w:pPr>
      <w:r>
        <w:t xml:space="preserve">Одежда специальная и другие средства </w:t>
      </w:r>
      <w:proofErr w:type="gramStart"/>
      <w:r>
        <w:t>индивидуальной</w:t>
      </w:r>
      <w:proofErr w:type="gramEnd"/>
    </w:p>
    <w:p w:rsidR="00166672" w:rsidRDefault="00166672">
      <w:pPr>
        <w:pStyle w:val="ConsPlusTitle"/>
        <w:jc w:val="center"/>
      </w:pPr>
      <w:r>
        <w:t>защиты от воздействия электростатического, электрического,</w:t>
      </w:r>
    </w:p>
    <w:p w:rsidR="00166672" w:rsidRDefault="00166672">
      <w:pPr>
        <w:pStyle w:val="ConsPlusTitle"/>
        <w:jc w:val="center"/>
      </w:pPr>
      <w:r>
        <w:t>магнитного и электромагнитного полей, в том числе</w:t>
      </w:r>
    </w:p>
    <w:p w:rsidR="00166672" w:rsidRDefault="00166672">
      <w:pPr>
        <w:pStyle w:val="ConsPlusTitle"/>
        <w:jc w:val="center"/>
      </w:pPr>
      <w:r>
        <w:t>средства индивидуальной защиты от воздействия</w:t>
      </w:r>
    </w:p>
    <w:p w:rsidR="00166672" w:rsidRDefault="00166672">
      <w:pPr>
        <w:pStyle w:val="ConsPlusTitle"/>
        <w:jc w:val="center"/>
      </w:pPr>
      <w:r>
        <w:t>статического электричества</w:t>
      </w:r>
    </w:p>
    <w:p w:rsidR="00166672" w:rsidRDefault="00166672">
      <w:pPr>
        <w:pStyle w:val="ConsPlusNormal"/>
        <w:ind w:firstLine="540"/>
        <w:jc w:val="both"/>
      </w:pPr>
    </w:p>
    <w:p w:rsidR="00166672" w:rsidRDefault="00166672">
      <w:pPr>
        <w:pStyle w:val="ConsPlusNormal"/>
        <w:ind w:firstLine="540"/>
        <w:jc w:val="both"/>
      </w:pPr>
      <w:r>
        <w:t>Комплект индивидуальный экранирующий для защиты от электрических полей токов промышленной частоты</w:t>
      </w:r>
    </w:p>
    <w:p w:rsidR="00166672" w:rsidRDefault="00166672">
      <w:pPr>
        <w:pStyle w:val="ConsPlusNormal"/>
        <w:ind w:firstLine="540"/>
        <w:jc w:val="both"/>
      </w:pPr>
    </w:p>
    <w:p w:rsidR="00166672" w:rsidRDefault="00166672">
      <w:pPr>
        <w:pStyle w:val="ConsPlusTitle"/>
        <w:jc w:val="center"/>
        <w:outlineLvl w:val="3"/>
      </w:pPr>
      <w:r>
        <w:t>Средства индивидуальной защиты глаз и лица от воздействия</w:t>
      </w:r>
    </w:p>
    <w:p w:rsidR="00166672" w:rsidRDefault="00166672">
      <w:pPr>
        <w:pStyle w:val="ConsPlusTitle"/>
        <w:jc w:val="center"/>
      </w:pPr>
      <w:r>
        <w:t>электромагнитного поля</w:t>
      </w:r>
    </w:p>
    <w:p w:rsidR="00166672" w:rsidRDefault="00166672">
      <w:pPr>
        <w:pStyle w:val="ConsPlusNormal"/>
        <w:ind w:firstLine="540"/>
        <w:jc w:val="both"/>
      </w:pPr>
    </w:p>
    <w:p w:rsidR="00166672" w:rsidRDefault="00166672">
      <w:pPr>
        <w:pStyle w:val="ConsPlusNormal"/>
        <w:ind w:firstLine="540"/>
        <w:jc w:val="both"/>
      </w:pPr>
      <w:r>
        <w:t>Очки защитные</w:t>
      </w:r>
    </w:p>
    <w:p w:rsidR="00166672" w:rsidRDefault="00166672">
      <w:pPr>
        <w:pStyle w:val="ConsPlusNormal"/>
        <w:spacing w:before="280"/>
        <w:ind w:firstLine="540"/>
        <w:jc w:val="both"/>
      </w:pPr>
      <w:r>
        <w:lastRenderedPageBreak/>
        <w:t>Щитки защитные лицевые</w:t>
      </w:r>
    </w:p>
    <w:p w:rsidR="00166672" w:rsidRDefault="00166672">
      <w:pPr>
        <w:pStyle w:val="ConsPlusNormal"/>
        <w:ind w:firstLine="540"/>
        <w:jc w:val="both"/>
      </w:pPr>
    </w:p>
    <w:p w:rsidR="00166672" w:rsidRDefault="00166672">
      <w:pPr>
        <w:pStyle w:val="ConsPlusTitle"/>
        <w:jc w:val="center"/>
        <w:outlineLvl w:val="3"/>
      </w:pPr>
      <w:r>
        <w:t>Диэлектрические средства индивидуальной защиты</w:t>
      </w:r>
    </w:p>
    <w:p w:rsidR="00166672" w:rsidRDefault="00166672">
      <w:pPr>
        <w:pStyle w:val="ConsPlusTitle"/>
        <w:jc w:val="center"/>
      </w:pPr>
      <w:r>
        <w:t>от воздействия электрического тока</w:t>
      </w:r>
    </w:p>
    <w:p w:rsidR="00166672" w:rsidRDefault="00166672">
      <w:pPr>
        <w:pStyle w:val="ConsPlusNormal"/>
        <w:ind w:firstLine="540"/>
        <w:jc w:val="both"/>
      </w:pPr>
    </w:p>
    <w:p w:rsidR="00166672" w:rsidRDefault="00166672">
      <w:pPr>
        <w:pStyle w:val="ConsPlusNormal"/>
        <w:ind w:firstLine="540"/>
        <w:jc w:val="both"/>
      </w:pPr>
      <w:r>
        <w:t>Обувь специальная диэлектрическая из полимерных материалов</w:t>
      </w:r>
    </w:p>
    <w:p w:rsidR="00166672" w:rsidRDefault="00166672">
      <w:pPr>
        <w:pStyle w:val="ConsPlusNormal"/>
        <w:spacing w:before="280"/>
        <w:ind w:firstLine="540"/>
        <w:jc w:val="both"/>
      </w:pPr>
      <w:r>
        <w:t>Обувь специальная резиновая диэлектрическая</w:t>
      </w:r>
    </w:p>
    <w:p w:rsidR="00166672" w:rsidRDefault="00166672">
      <w:pPr>
        <w:pStyle w:val="ConsPlusNormal"/>
        <w:spacing w:before="280"/>
        <w:ind w:firstLine="540"/>
        <w:jc w:val="both"/>
      </w:pPr>
      <w:r>
        <w:t>Фартуки специальные диэлектрические</w:t>
      </w:r>
    </w:p>
    <w:p w:rsidR="00166672" w:rsidRDefault="00166672">
      <w:pPr>
        <w:pStyle w:val="ConsPlusNormal"/>
        <w:spacing w:before="280"/>
        <w:ind w:firstLine="540"/>
        <w:jc w:val="both"/>
      </w:pPr>
      <w:r>
        <w:t>Перчатки специальные диэлектрические</w:t>
      </w:r>
    </w:p>
    <w:p w:rsidR="00166672" w:rsidRDefault="00166672">
      <w:pPr>
        <w:pStyle w:val="ConsPlusNormal"/>
        <w:ind w:firstLine="540"/>
        <w:jc w:val="both"/>
      </w:pPr>
    </w:p>
    <w:p w:rsidR="00166672" w:rsidRDefault="00166672">
      <w:pPr>
        <w:pStyle w:val="ConsPlusTitle"/>
        <w:jc w:val="center"/>
        <w:outlineLvl w:val="2"/>
      </w:pPr>
      <w:r>
        <w:t>6. Одежда специальная сигнальная повышенной видимости</w:t>
      </w:r>
    </w:p>
    <w:p w:rsidR="00166672" w:rsidRDefault="00166672">
      <w:pPr>
        <w:pStyle w:val="ConsPlusNormal"/>
        <w:ind w:firstLine="540"/>
        <w:jc w:val="both"/>
      </w:pPr>
    </w:p>
    <w:p w:rsidR="00166672" w:rsidRDefault="00166672">
      <w:pPr>
        <w:pStyle w:val="ConsPlusNormal"/>
        <w:ind w:firstLine="540"/>
        <w:jc w:val="both"/>
      </w:pPr>
      <w:r>
        <w:t>Одежда специальная сигнальная повышенной видимости</w:t>
      </w:r>
    </w:p>
    <w:p w:rsidR="00166672" w:rsidRDefault="00166672">
      <w:pPr>
        <w:pStyle w:val="ConsPlusNormal"/>
        <w:ind w:firstLine="540"/>
        <w:jc w:val="both"/>
      </w:pPr>
    </w:p>
    <w:p w:rsidR="00166672" w:rsidRDefault="00166672">
      <w:pPr>
        <w:pStyle w:val="ConsPlusTitle"/>
        <w:jc w:val="center"/>
        <w:outlineLvl w:val="2"/>
      </w:pPr>
      <w:r>
        <w:t>7. Комплексные средства индивидуальной защиты</w:t>
      </w:r>
    </w:p>
    <w:p w:rsidR="00166672" w:rsidRDefault="00166672">
      <w:pPr>
        <w:pStyle w:val="ConsPlusNormal"/>
        <w:ind w:firstLine="540"/>
        <w:jc w:val="both"/>
      </w:pPr>
    </w:p>
    <w:p w:rsidR="00166672" w:rsidRDefault="00166672">
      <w:pPr>
        <w:pStyle w:val="ConsPlusNormal"/>
        <w:ind w:firstLine="540"/>
        <w:jc w:val="both"/>
      </w:pPr>
      <w:r>
        <w:t>Комплексные средства индивидуальной защиты устанавливаются по кодам защиты входящих в них средств индивидуальной защиты</w:t>
      </w:r>
    </w:p>
    <w:p w:rsidR="00166672" w:rsidRDefault="00166672">
      <w:pPr>
        <w:pStyle w:val="ConsPlusNormal"/>
        <w:ind w:firstLine="540"/>
        <w:jc w:val="both"/>
      </w:pPr>
    </w:p>
    <w:p w:rsidR="00166672" w:rsidRDefault="00166672">
      <w:pPr>
        <w:pStyle w:val="ConsPlusTitle"/>
        <w:jc w:val="center"/>
        <w:outlineLvl w:val="2"/>
      </w:pPr>
      <w:r>
        <w:t>8. Средства индивидуальной защиты дерматологические</w:t>
      </w:r>
    </w:p>
    <w:p w:rsidR="00166672" w:rsidRDefault="00166672">
      <w:pPr>
        <w:pStyle w:val="ConsPlusNormal"/>
        <w:ind w:firstLine="540"/>
        <w:jc w:val="both"/>
      </w:pPr>
    </w:p>
    <w:p w:rsidR="00166672" w:rsidRDefault="00166672">
      <w:pPr>
        <w:pStyle w:val="ConsPlusNormal"/>
        <w:ind w:firstLine="540"/>
        <w:jc w:val="both"/>
      </w:pPr>
      <w:r>
        <w:t>Защитные средства:</w:t>
      </w:r>
    </w:p>
    <w:p w:rsidR="00166672" w:rsidRDefault="00166672">
      <w:pPr>
        <w:pStyle w:val="ConsPlusNormal"/>
        <w:spacing w:before="280"/>
        <w:ind w:firstLine="540"/>
        <w:jc w:val="both"/>
      </w:pPr>
      <w:r>
        <w:t>гидрофильного, гидрофобного, комбинированного действия</w:t>
      </w:r>
    </w:p>
    <w:p w:rsidR="00166672" w:rsidRDefault="00166672">
      <w:pPr>
        <w:pStyle w:val="ConsPlusNormal"/>
        <w:spacing w:before="280"/>
        <w:ind w:firstLine="540"/>
        <w:jc w:val="both"/>
      </w:pPr>
      <w:r>
        <w:t>от воздействия низких температур, ветра</w:t>
      </w:r>
    </w:p>
    <w:p w:rsidR="00166672" w:rsidRDefault="00166672">
      <w:pPr>
        <w:pStyle w:val="ConsPlusNormal"/>
        <w:spacing w:before="280"/>
        <w:ind w:firstLine="540"/>
        <w:jc w:val="both"/>
      </w:pPr>
      <w:r>
        <w:t>от воздействия ультрафиолетового излучения диапазонов A, B, C</w:t>
      </w:r>
    </w:p>
    <w:p w:rsidR="00166672" w:rsidRDefault="00166672">
      <w:pPr>
        <w:pStyle w:val="ConsPlusNormal"/>
        <w:spacing w:before="280"/>
        <w:ind w:firstLine="540"/>
        <w:jc w:val="both"/>
      </w:pPr>
      <w:r>
        <w:t>от воздействия биологических факторов: насекомых, микроорганизмов</w:t>
      </w:r>
    </w:p>
    <w:p w:rsidR="00166672" w:rsidRDefault="00166672">
      <w:pPr>
        <w:pStyle w:val="ConsPlusNormal"/>
        <w:spacing w:before="280"/>
        <w:ind w:firstLine="540"/>
        <w:jc w:val="both"/>
      </w:pPr>
      <w:r>
        <w:t>Очищающие средства: кремы, пасты, гели</w:t>
      </w:r>
    </w:p>
    <w:p w:rsidR="00166672" w:rsidRDefault="00166672">
      <w:pPr>
        <w:pStyle w:val="ConsPlusNormal"/>
        <w:spacing w:before="280"/>
        <w:ind w:firstLine="540"/>
        <w:jc w:val="both"/>
      </w:pPr>
      <w:r>
        <w:t>Регенерирующие, восстанавливающие средства - кремы, эмульсии</w:t>
      </w: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0"/>
      </w:pPr>
      <w:r>
        <w:t>Утвержден</w:t>
      </w:r>
    </w:p>
    <w:p w:rsidR="00166672" w:rsidRDefault="00166672">
      <w:pPr>
        <w:pStyle w:val="ConsPlusNormal"/>
        <w:jc w:val="right"/>
      </w:pPr>
      <w:r>
        <w:t>Решением Комиссии Таможенного союза</w:t>
      </w:r>
    </w:p>
    <w:p w:rsidR="00166672" w:rsidRDefault="00166672">
      <w:pPr>
        <w:pStyle w:val="ConsPlusNormal"/>
        <w:jc w:val="right"/>
      </w:pPr>
      <w:r>
        <w:t>от 9 декабря 2011 г. N 878</w:t>
      </w:r>
    </w:p>
    <w:p w:rsidR="00166672" w:rsidRDefault="0016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both"/>
            </w:pPr>
            <w:proofErr w:type="spellStart"/>
            <w:r>
              <w:rPr>
                <w:color w:val="392C69"/>
              </w:rPr>
              <w:t>КонсультантПлюс</w:t>
            </w:r>
            <w:proofErr w:type="spellEnd"/>
            <w:r>
              <w:rPr>
                <w:color w:val="392C69"/>
              </w:rPr>
              <w:t>: примечание.</w:t>
            </w:r>
          </w:p>
          <w:p w:rsidR="00166672" w:rsidRDefault="00166672">
            <w:pPr>
              <w:pStyle w:val="ConsPlusNormal"/>
              <w:jc w:val="both"/>
            </w:pPr>
            <w:hyperlink r:id="rId346">
              <w:r>
                <w:rPr>
                  <w:color w:val="0000FF"/>
                </w:rPr>
                <w:t>Решением</w:t>
              </w:r>
            </w:hyperlink>
            <w:r>
              <w:rPr>
                <w:color w:val="392C69"/>
              </w:rPr>
              <w:t xml:space="preserve"> Коллегии ЕЭК от 03.03.2020 N 30 утвержден новый Перечень стандартов.</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Title"/>
        <w:spacing w:before="360"/>
        <w:jc w:val="center"/>
      </w:pPr>
      <w:r>
        <w:lastRenderedPageBreak/>
        <w:t>ПЕРЕЧЕНЬ</w:t>
      </w:r>
    </w:p>
    <w:p w:rsidR="00166672" w:rsidRDefault="00166672">
      <w:pPr>
        <w:pStyle w:val="ConsPlusTitle"/>
        <w:jc w:val="center"/>
      </w:pPr>
      <w:r>
        <w:t xml:space="preserve">СТАНДАРТОВ, В РЕЗУЛЬТАТЕ ПРИМЕНЕНИЯ КОТОРЫХ НА ДОБРОВОЛЬНОЙ ОСНОВЕ ОБЕСПЕЧИВАЕТСЯ СОБЛЮДЕНИЕ ТРЕБОВАНИЙ ТЕХНИЧЕСКОГО </w:t>
      </w:r>
      <w:bookmarkStart w:id="51" w:name="_GoBack"/>
      <w:bookmarkEnd w:id="51"/>
      <w:r>
        <w:t>РЕГЛАМЕНТА ТАМОЖЕННОГО СОЮЗА "О БЕЗОПАСНОСТИ СРЕДСТВ</w:t>
      </w:r>
    </w:p>
    <w:p w:rsidR="00166672" w:rsidRDefault="00166672">
      <w:pPr>
        <w:pStyle w:val="ConsPlusTitle"/>
        <w:jc w:val="center"/>
      </w:pPr>
      <w:r>
        <w:t>ИНДИВИДУАЛЬНОЙ ЗАЩИТЫ" (</w:t>
      </w:r>
      <w:proofErr w:type="gramStart"/>
      <w:r>
        <w:t>ТР</w:t>
      </w:r>
      <w:proofErr w:type="gramEnd"/>
      <w:r>
        <w:t xml:space="preserve"> ТС 019/2011)</w:t>
      </w:r>
    </w:p>
    <w:p w:rsidR="00166672" w:rsidRDefault="00166672">
      <w:pPr>
        <w:pStyle w:val="ConsPlusNormal"/>
        <w:jc w:val="center"/>
      </w:pPr>
    </w:p>
    <w:p w:rsidR="00166672" w:rsidRDefault="00166672">
      <w:pPr>
        <w:pStyle w:val="ConsPlusNormal"/>
        <w:ind w:firstLine="540"/>
        <w:jc w:val="both"/>
      </w:pPr>
      <w:r>
        <w:t xml:space="preserve">Утратил силу. - </w:t>
      </w:r>
      <w:hyperlink r:id="rId347">
        <w:r>
          <w:rPr>
            <w:color w:val="0000FF"/>
          </w:rPr>
          <w:t>Решение</w:t>
        </w:r>
      </w:hyperlink>
      <w:r>
        <w:t xml:space="preserve"> Коллегии Евразийской экономической комиссии от 03.03.2020 N 30.</w:t>
      </w: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ind w:firstLine="540"/>
        <w:jc w:val="both"/>
      </w:pPr>
    </w:p>
    <w:p w:rsidR="00166672" w:rsidRDefault="00166672">
      <w:pPr>
        <w:pStyle w:val="ConsPlusNormal"/>
        <w:jc w:val="right"/>
        <w:outlineLvl w:val="0"/>
      </w:pPr>
      <w:r>
        <w:t>Утвержден</w:t>
      </w:r>
    </w:p>
    <w:p w:rsidR="00166672" w:rsidRDefault="00166672">
      <w:pPr>
        <w:pStyle w:val="ConsPlusNormal"/>
        <w:jc w:val="right"/>
      </w:pPr>
      <w:r>
        <w:t>Решением Комиссии Таможенного союза</w:t>
      </w:r>
    </w:p>
    <w:p w:rsidR="00166672" w:rsidRDefault="00166672">
      <w:pPr>
        <w:pStyle w:val="ConsPlusNormal"/>
        <w:jc w:val="right"/>
      </w:pPr>
      <w:r>
        <w:t>от 9 декабря 2011 г. N 878</w:t>
      </w:r>
    </w:p>
    <w:p w:rsidR="00166672" w:rsidRDefault="001666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66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672" w:rsidRDefault="001666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672" w:rsidRDefault="00166672">
            <w:pPr>
              <w:pStyle w:val="ConsPlusNormal"/>
              <w:jc w:val="both"/>
            </w:pPr>
            <w:proofErr w:type="spellStart"/>
            <w:r>
              <w:rPr>
                <w:color w:val="392C69"/>
              </w:rPr>
              <w:t>КонсультантПлюс</w:t>
            </w:r>
            <w:proofErr w:type="spellEnd"/>
            <w:r>
              <w:rPr>
                <w:color w:val="392C69"/>
              </w:rPr>
              <w:t>: примечание.</w:t>
            </w:r>
          </w:p>
          <w:p w:rsidR="00166672" w:rsidRDefault="00166672">
            <w:pPr>
              <w:pStyle w:val="ConsPlusNormal"/>
              <w:jc w:val="both"/>
            </w:pPr>
            <w:hyperlink r:id="rId348">
              <w:r>
                <w:rPr>
                  <w:color w:val="0000FF"/>
                </w:rPr>
                <w:t>Решением</w:t>
              </w:r>
            </w:hyperlink>
            <w:r>
              <w:rPr>
                <w:color w:val="392C69"/>
              </w:rPr>
              <w:t xml:space="preserve"> Коллегии ЕЭК от 03.03.2020 N 30 утвержден новый Перечень стандартов.</w:t>
            </w:r>
          </w:p>
        </w:tc>
        <w:tc>
          <w:tcPr>
            <w:tcW w:w="113" w:type="dxa"/>
            <w:tcBorders>
              <w:top w:val="nil"/>
              <w:left w:val="nil"/>
              <w:bottom w:val="nil"/>
              <w:right w:val="nil"/>
            </w:tcBorders>
            <w:shd w:val="clear" w:color="auto" w:fill="F4F3F8"/>
            <w:tcMar>
              <w:top w:w="0" w:type="dxa"/>
              <w:left w:w="0" w:type="dxa"/>
              <w:bottom w:w="0" w:type="dxa"/>
              <w:right w:w="0" w:type="dxa"/>
            </w:tcMar>
          </w:tcPr>
          <w:p w:rsidR="00166672" w:rsidRDefault="00166672">
            <w:pPr>
              <w:pStyle w:val="ConsPlusNormal"/>
            </w:pPr>
          </w:p>
        </w:tc>
      </w:tr>
    </w:tbl>
    <w:p w:rsidR="00166672" w:rsidRDefault="00166672">
      <w:pPr>
        <w:pStyle w:val="ConsPlusTitle"/>
        <w:spacing w:before="360"/>
        <w:jc w:val="center"/>
      </w:pPr>
      <w:r>
        <w:t>ПЕРЕЧЕНЬ</w:t>
      </w:r>
    </w:p>
    <w:p w:rsidR="00166672" w:rsidRDefault="00166672">
      <w:pPr>
        <w:pStyle w:val="ConsPlusTitle"/>
        <w:jc w:val="center"/>
      </w:pPr>
      <w:r>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w:t>
      </w:r>
    </w:p>
    <w:p w:rsidR="00166672" w:rsidRDefault="00166672">
      <w:pPr>
        <w:pStyle w:val="ConsPlusTitle"/>
        <w:jc w:val="center"/>
      </w:pPr>
      <w:r>
        <w:t>СОЮЗА "О БЕЗОПАСНОСТИ СРЕДСТВ ИНДИВИДУАЛЬНОЙ ЗАЩИТЫ" (</w:t>
      </w:r>
      <w:proofErr w:type="gramStart"/>
      <w:r>
        <w:t>ТР</w:t>
      </w:r>
      <w:proofErr w:type="gramEnd"/>
      <w:r>
        <w:t xml:space="preserve"> ТС 019/2011) И ОСУЩЕСТВЛЕНИЯ ОЦЕНКИ СООТВЕТСТВИЯ ОБЪЕКТОВ ТЕХНИЧЕСКОГО РЕГУЛИРОВАНИЯ</w:t>
      </w:r>
    </w:p>
    <w:p w:rsidR="00166672" w:rsidRDefault="00166672">
      <w:pPr>
        <w:pStyle w:val="ConsPlusNormal"/>
        <w:jc w:val="center"/>
      </w:pPr>
    </w:p>
    <w:p w:rsidR="00166672" w:rsidRDefault="00166672">
      <w:pPr>
        <w:pStyle w:val="ConsPlusNormal"/>
        <w:ind w:firstLine="540"/>
        <w:jc w:val="both"/>
      </w:pPr>
      <w:r>
        <w:t xml:space="preserve">Утратил силу. - </w:t>
      </w:r>
      <w:hyperlink r:id="rId349">
        <w:r>
          <w:rPr>
            <w:color w:val="0000FF"/>
          </w:rPr>
          <w:t>Решение</w:t>
        </w:r>
      </w:hyperlink>
      <w:r>
        <w:t xml:space="preserve"> Коллегии Евразийской экономической комиссии от 03.03.2020 N 30.</w:t>
      </w:r>
    </w:p>
    <w:p w:rsidR="00B80CDC" w:rsidRDefault="00B80CDC"/>
    <w:sectPr w:rsidR="00B80CD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72"/>
    <w:rsid w:val="00166672"/>
    <w:rsid w:val="00613990"/>
    <w:rsid w:val="00714594"/>
    <w:rsid w:val="008B148B"/>
    <w:rsid w:val="00B80CDC"/>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672"/>
    <w:pPr>
      <w:widowControl w:val="0"/>
      <w:autoSpaceDE w:val="0"/>
      <w:autoSpaceDN w:val="0"/>
    </w:pPr>
    <w:rPr>
      <w:rFonts w:eastAsiaTheme="minorEastAsia" w:cs="Times New Roman"/>
      <w:lang w:eastAsia="ru-RU"/>
    </w:rPr>
  </w:style>
  <w:style w:type="paragraph" w:customStyle="1" w:styleId="ConsPlusNonformat">
    <w:name w:val="ConsPlusNonformat"/>
    <w:rsid w:val="0016667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66672"/>
    <w:pPr>
      <w:widowControl w:val="0"/>
      <w:autoSpaceDE w:val="0"/>
      <w:autoSpaceDN w:val="0"/>
    </w:pPr>
    <w:rPr>
      <w:rFonts w:eastAsiaTheme="minorEastAsia" w:cs="Times New Roman"/>
      <w:b/>
      <w:lang w:eastAsia="ru-RU"/>
    </w:rPr>
  </w:style>
  <w:style w:type="paragraph" w:customStyle="1" w:styleId="ConsPlusCell">
    <w:name w:val="ConsPlusCell"/>
    <w:rsid w:val="0016667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66672"/>
    <w:pPr>
      <w:widowControl w:val="0"/>
      <w:autoSpaceDE w:val="0"/>
      <w:autoSpaceDN w:val="0"/>
    </w:pPr>
    <w:rPr>
      <w:rFonts w:eastAsiaTheme="minorEastAsia" w:cs="Times New Roman"/>
      <w:lang w:eastAsia="ru-RU"/>
    </w:rPr>
  </w:style>
  <w:style w:type="paragraph" w:customStyle="1" w:styleId="ConsPlusTitlePage">
    <w:name w:val="ConsPlusTitlePage"/>
    <w:rsid w:val="0016667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6667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66672"/>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672"/>
    <w:pPr>
      <w:widowControl w:val="0"/>
      <w:autoSpaceDE w:val="0"/>
      <w:autoSpaceDN w:val="0"/>
    </w:pPr>
    <w:rPr>
      <w:rFonts w:eastAsiaTheme="minorEastAsia" w:cs="Times New Roman"/>
      <w:lang w:eastAsia="ru-RU"/>
    </w:rPr>
  </w:style>
  <w:style w:type="paragraph" w:customStyle="1" w:styleId="ConsPlusNonformat">
    <w:name w:val="ConsPlusNonformat"/>
    <w:rsid w:val="0016667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166672"/>
    <w:pPr>
      <w:widowControl w:val="0"/>
      <w:autoSpaceDE w:val="0"/>
      <w:autoSpaceDN w:val="0"/>
    </w:pPr>
    <w:rPr>
      <w:rFonts w:eastAsiaTheme="minorEastAsia" w:cs="Times New Roman"/>
      <w:b/>
      <w:lang w:eastAsia="ru-RU"/>
    </w:rPr>
  </w:style>
  <w:style w:type="paragraph" w:customStyle="1" w:styleId="ConsPlusCell">
    <w:name w:val="ConsPlusCell"/>
    <w:rsid w:val="00166672"/>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166672"/>
    <w:pPr>
      <w:widowControl w:val="0"/>
      <w:autoSpaceDE w:val="0"/>
      <w:autoSpaceDN w:val="0"/>
    </w:pPr>
    <w:rPr>
      <w:rFonts w:eastAsiaTheme="minorEastAsia" w:cs="Times New Roman"/>
      <w:lang w:eastAsia="ru-RU"/>
    </w:rPr>
  </w:style>
  <w:style w:type="paragraph" w:customStyle="1" w:styleId="ConsPlusTitlePage">
    <w:name w:val="ConsPlusTitlePage"/>
    <w:rsid w:val="00166672"/>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166672"/>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166672"/>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C97F5ACA906F740E9F9806C40FE32D946F3B74F68ED5A64715BE4A6B7159DB217E1B44221E5DC710740D11157849870FFBC4A470B83759i2C6H" TargetMode="External"/><Relationship Id="rId299" Type="http://schemas.openxmlformats.org/officeDocument/2006/relationships/hyperlink" Target="consultantplus://offline/ref=8DC97F5ACA906F740E9F9806C40FE32D946F3B74F68ED5A64715BE4A6B7159DB217E1B44221E5DC712740D11157849870FFBC4A470B83759i2C6H" TargetMode="External"/><Relationship Id="rId303" Type="http://schemas.openxmlformats.org/officeDocument/2006/relationships/hyperlink" Target="consultantplus://offline/ref=8DC97F5ACA906F740E9F9806C40FE32D946F3B74F68ED5A64715BE4A6B7159DB217E1B44221E5DC713740D11157849870FFBC4A470B83759i2C6H" TargetMode="External"/><Relationship Id="rId21" Type="http://schemas.openxmlformats.org/officeDocument/2006/relationships/hyperlink" Target="consultantplus://offline/ref=8DC97F5ACA906F740E9F9806C40FE32D966C3D75F88BD5A64715BE4A6B7159DB217E1B44221E5EC312740D11157849870FFBC4A470B83759i2C6H" TargetMode="External"/><Relationship Id="rId42" Type="http://schemas.openxmlformats.org/officeDocument/2006/relationships/hyperlink" Target="consultantplus://offline/ref=8DC97F5ACA906F740E9F9806C40FE32D966C3D75F88BD5A64715BE4A6B7159DB217E1B44221E5EC711740D11157849870FFBC4A470B83759i2C6H" TargetMode="External"/><Relationship Id="rId63" Type="http://schemas.openxmlformats.org/officeDocument/2006/relationships/hyperlink" Target="consultantplus://offline/ref=8DC97F5ACA906F740E9F9806C40FE32D966C3D75F88BD5A64715BE4A6B7159DB217E1B44221E5FC311740D11157849870FFBC4A470B83759i2C6H" TargetMode="External"/><Relationship Id="rId84" Type="http://schemas.openxmlformats.org/officeDocument/2006/relationships/hyperlink" Target="consultantplus://offline/ref=8DC97F5ACA906F740E9F9806C40FE32D946F3B74F68ED5A64715BE4A6B7159DB217E1B44221E5DC412740D11157849870FFBC4A470B83759i2C6H" TargetMode="External"/><Relationship Id="rId138" Type="http://schemas.openxmlformats.org/officeDocument/2006/relationships/hyperlink" Target="consultantplus://offline/ref=8DC97F5ACA906F740E9F9806C40FE32D966C3D75F88BD5A64715BE4A6B7159DB217E1B44221E5FC717740D11157849870FFBC4A470B83759i2C6H" TargetMode="External"/><Relationship Id="rId159" Type="http://schemas.openxmlformats.org/officeDocument/2006/relationships/hyperlink" Target="consultantplus://offline/ref=8DC97F5ACA906F740E9F9806C40FE32D946F3B74F68ED5A64715BE4A6B7159DB217E1B44221E5DC413740D11157849870FFBC4A470B83759i2C6H" TargetMode="External"/><Relationship Id="rId324" Type="http://schemas.openxmlformats.org/officeDocument/2006/relationships/hyperlink" Target="consultantplus://offline/ref=8DC97F5ACA906F740E9F9806C40FE32D946F3B74F68ED5A64715BE4A6B7159DB217E1B44221E5DC411740D11157849870FFBC4A470B83759i2C6H" TargetMode="External"/><Relationship Id="rId345" Type="http://schemas.openxmlformats.org/officeDocument/2006/relationships/hyperlink" Target="consultantplus://offline/ref=8DC97F5ACA906F740E9F9806C40FE32D966C3D75F88BD5A64715BE4A6B7159DB217E1B44221E5CC213740D11157849870FFBC4A470B83759i2C6H" TargetMode="External"/><Relationship Id="rId170" Type="http://schemas.openxmlformats.org/officeDocument/2006/relationships/hyperlink" Target="consultantplus://offline/ref=8DC97F5ACA906F740E9F9806C40FE32D946F3B74F68ED5A64715BE4A6B7159DB217E1B44221E5DC413740D11157849870FFBC4A470B83759i2C6H" TargetMode="External"/><Relationship Id="rId191" Type="http://schemas.openxmlformats.org/officeDocument/2006/relationships/hyperlink" Target="consultantplus://offline/ref=8DC97F5ACA906F740E9F9806C40FE32D946F3B74F68ED5A64715BE4A6B7159DB217E1B44221E5DC713740D11157849870FFBC4A470B83759i2C6H" TargetMode="External"/><Relationship Id="rId205" Type="http://schemas.openxmlformats.org/officeDocument/2006/relationships/hyperlink" Target="consultantplus://offline/ref=8DC97F5ACA906F740E9F9806C40FE32D946F3B74F68ED5A64715BE4A6B7159DB217E1B44221E5DC411740D11157849870FFBC4A470B83759i2C6H" TargetMode="External"/><Relationship Id="rId226" Type="http://schemas.openxmlformats.org/officeDocument/2006/relationships/hyperlink" Target="consultantplus://offline/ref=8DC97F5ACA906F740E9F9806C40FE32D946F3B74F68ED5A64715BE4A6B7159DB217E1B44221E5DC710740D11157849870FFBC4A470B83759i2C6H" TargetMode="External"/><Relationship Id="rId247" Type="http://schemas.openxmlformats.org/officeDocument/2006/relationships/hyperlink" Target="consultantplus://offline/ref=8DC97F5ACA906F740E9F9806C40FE32D946F3B74F68ED5A64715BE4A6B7159DB217E1B44221E5DC715740D11157849870FFBC4A470B83759i2C6H" TargetMode="External"/><Relationship Id="rId107" Type="http://schemas.openxmlformats.org/officeDocument/2006/relationships/hyperlink" Target="consultantplus://offline/ref=8DC97F5ACA906F740E9F9806C40FE32D966C3D75F88BD5A64715BE4A6B7159DB217E1B44221E5FC612740D11157849870FFBC4A470B83759i2C6H" TargetMode="External"/><Relationship Id="rId268" Type="http://schemas.openxmlformats.org/officeDocument/2006/relationships/hyperlink" Target="consultantplus://offline/ref=8DC97F5ACA906F740E9F9806C40FE32D946F3B74F68ED5A64715BE4A6B7159DB217E1B44221E5DC713740D11157849870FFBC4A470B83759i2C6H" TargetMode="External"/><Relationship Id="rId289" Type="http://schemas.openxmlformats.org/officeDocument/2006/relationships/hyperlink" Target="consultantplus://offline/ref=8DC97F5ACA906F740E9F9806C40FE32D946F3B74F68ED5A64715BE4A6B7159DB217E1B44221E5DC712740D11157849870FFBC4A470B83759i2C6H" TargetMode="External"/><Relationship Id="rId11" Type="http://schemas.openxmlformats.org/officeDocument/2006/relationships/hyperlink" Target="consultantplus://offline/ref=8DC97F5ACA906F740E9F9806C40FE32D946E3D7DF08AD5A64715BE4A6B7159DB337E4348231C40C213615B4053i2CEH" TargetMode="External"/><Relationship Id="rId32" Type="http://schemas.openxmlformats.org/officeDocument/2006/relationships/hyperlink" Target="consultantplus://offline/ref=8DC97F5ACA906F740E9F9806C40FE32D966C3D75F88BD5A64715BE4A6B7159DB217E1B44221E5EC617740D11157849870FFBC4A470B83759i2C6H" TargetMode="External"/><Relationship Id="rId53" Type="http://schemas.openxmlformats.org/officeDocument/2006/relationships/hyperlink" Target="consultantplus://offline/ref=8DC97F5ACA906F740E9F9806C40FE32D966C3D75F88BD5A64715BE4A6B7159DB217E1B44221E5EC511740D11157849870FFBC4A470B83759i2C6H" TargetMode="External"/><Relationship Id="rId74" Type="http://schemas.openxmlformats.org/officeDocument/2006/relationships/hyperlink" Target="consultantplus://offline/ref=8DC97F5ACA906F740E9F9806C40FE32D966C3D75F88BD5A64715BE4A6B7159DB217E1B44221E5EC312740D11157849870FFBC4A470B83759i2C6H" TargetMode="External"/><Relationship Id="rId128" Type="http://schemas.openxmlformats.org/officeDocument/2006/relationships/hyperlink" Target="consultantplus://offline/ref=8DC97F5ACA906F740E9F9806C40FE32D966C3D75F88BD5A64715BE4A6B7159DB217E1B44221E5EC312740D11157849870FFBC4A470B83759i2C6H" TargetMode="External"/><Relationship Id="rId149" Type="http://schemas.openxmlformats.org/officeDocument/2006/relationships/image" Target="media/image2.wmf"/><Relationship Id="rId314" Type="http://schemas.openxmlformats.org/officeDocument/2006/relationships/hyperlink" Target="consultantplus://offline/ref=8DC97F5ACA906F740E9F9806C40FE32D946F3B74F68ED5A64715BE4A6B7159DB217E1B44221E5DC712740D11157849870FFBC4A470B83759i2C6H" TargetMode="External"/><Relationship Id="rId335" Type="http://schemas.openxmlformats.org/officeDocument/2006/relationships/hyperlink" Target="consultantplus://offline/ref=8DC97F5ACA906F740E9F9806C40FE32D946F3B74F68ED5A64715BE4A6B7159DB217E1B44221E5DC710740D11157849870FFBC4A470B83759i2C6H" TargetMode="External"/><Relationship Id="rId5" Type="http://schemas.openxmlformats.org/officeDocument/2006/relationships/hyperlink" Target="consultantplus://offline/ref=8DC97F5ACA906F740E9F9806C40FE32D946D307DF288D5A64715BE4A6B7159DB217E1B44221E5EC212740D11157849870FFBC4A470B83759i2C6H" TargetMode="External"/><Relationship Id="rId95" Type="http://schemas.openxmlformats.org/officeDocument/2006/relationships/hyperlink" Target="consultantplus://offline/ref=8DC97F5ACA906F740E9F9806C40FE32D916D3D79F78FD5A64715BE4A6B7159DB217E1B44221E5EC316740D11157849870FFBC4A470B83759i2C6H" TargetMode="External"/><Relationship Id="rId160" Type="http://schemas.openxmlformats.org/officeDocument/2006/relationships/hyperlink" Target="consultantplus://offline/ref=8DC97F5ACA906F740E9F9806C40FE32D946F3B74F68ED5A64715BE4A6B7159DB217E1B44221E5DC412740D11157849870FFBC4A470B83759i2C6H" TargetMode="External"/><Relationship Id="rId181" Type="http://schemas.openxmlformats.org/officeDocument/2006/relationships/hyperlink" Target="consultantplus://offline/ref=8DC97F5ACA906F740E9F9806C40FE32D946F3B74F68ED5A64715BE4A6B7159DB217E1B44221E5DC715740D11157849870FFBC4A470B83759i2C6H" TargetMode="External"/><Relationship Id="rId216" Type="http://schemas.openxmlformats.org/officeDocument/2006/relationships/hyperlink" Target="consultantplus://offline/ref=8DC97F5ACA906F740E9F9806C40FE32D946F3B74F68ED5A64715BE4A6B7159DB217E1B44221E5DC710740D11157849870FFBC4A470B83759i2C6H" TargetMode="External"/><Relationship Id="rId237" Type="http://schemas.openxmlformats.org/officeDocument/2006/relationships/hyperlink" Target="consultantplus://offline/ref=8DC97F5ACA906F740E9F9806C40FE32D946F3B74F68ED5A64715BE4A6B7159DB217E1B44221E5DC715740D11157849870FFBC4A470B83759i2C6H" TargetMode="External"/><Relationship Id="rId258" Type="http://schemas.openxmlformats.org/officeDocument/2006/relationships/hyperlink" Target="consultantplus://offline/ref=8DC97F5ACA906F740E9F9806C40FE32D946F3B74F68ED5A64715BE4A6B7159DB217E1B44221E5DC713740D11157849870FFBC4A470B83759i2C6H" TargetMode="External"/><Relationship Id="rId279" Type="http://schemas.openxmlformats.org/officeDocument/2006/relationships/hyperlink" Target="consultantplus://offline/ref=8DC97F5ACA906F740E9F9806C40FE32D946F3B74F68ED5A64715BE4A6B7159DB217E1B44221E5DC712740D11157849870FFBC4A470B83759i2C6H" TargetMode="External"/><Relationship Id="rId22" Type="http://schemas.openxmlformats.org/officeDocument/2006/relationships/hyperlink" Target="consultantplus://offline/ref=8DC97F5ACA906F740E9F9806C40FE32D966C3D75F88BD5A64715BE4A6B7159DB217E1B44221E5EC014740D11157849870FFBC4A470B83759i2C6H" TargetMode="External"/><Relationship Id="rId43" Type="http://schemas.openxmlformats.org/officeDocument/2006/relationships/hyperlink" Target="consultantplus://offline/ref=8DC97F5ACA906F740E9F9806C40FE32D966C3D75F88BD5A64715BE4A6B7159DB217E1B44221E5EC71E740D11157849870FFBC4A470B83759i2C6H" TargetMode="External"/><Relationship Id="rId64" Type="http://schemas.openxmlformats.org/officeDocument/2006/relationships/hyperlink" Target="consultantplus://offline/ref=8DC97F5ACA906F740E9F9806C40FE32D966C3D75F88BD5A64715BE4A6B7159DB217E1B44221E5FC31E740D11157849870FFBC4A470B83759i2C6H" TargetMode="External"/><Relationship Id="rId118" Type="http://schemas.openxmlformats.org/officeDocument/2006/relationships/hyperlink" Target="consultantplus://offline/ref=8DC97F5ACA906F740E9F9806C40FE32D916A3B7BF58AD5A64715BE4A6B7159DB217E1B44221E5DC61E740D11157849870FFBC4A470B83759i2C6H" TargetMode="External"/><Relationship Id="rId139" Type="http://schemas.openxmlformats.org/officeDocument/2006/relationships/hyperlink" Target="consultantplus://offline/ref=8DC97F5ACA906F740E9F9806C40FE32D966C3D75F88BD5A64715BE4A6B7159DB217E1B44221E5FC716740D11157849870FFBC4A470B83759i2C6H" TargetMode="External"/><Relationship Id="rId290" Type="http://schemas.openxmlformats.org/officeDocument/2006/relationships/hyperlink" Target="consultantplus://offline/ref=8DC97F5ACA906F740E9F9806C40FE32D946F3B74F68ED5A64715BE4A6B7159DB217E1B44221E5DC711740D11157849870FFBC4A470B83759i2C6H" TargetMode="External"/><Relationship Id="rId304" Type="http://schemas.openxmlformats.org/officeDocument/2006/relationships/hyperlink" Target="consultantplus://offline/ref=8DC97F5ACA906F740E9F9806C40FE32D946F3B74F68ED5A64715BE4A6B7159DB217E1B44221E5DC712740D11157849870FFBC4A470B83759i2C6H" TargetMode="External"/><Relationship Id="rId325" Type="http://schemas.openxmlformats.org/officeDocument/2006/relationships/hyperlink" Target="consultantplus://offline/ref=8DC97F5ACA906F740E9F9806C40FE32D946F3B74F68ED5A64715BE4A6B7159DB217E1B44221E5DC410740D11157849870FFBC4A470B83759i2C6H" TargetMode="External"/><Relationship Id="rId346" Type="http://schemas.openxmlformats.org/officeDocument/2006/relationships/hyperlink" Target="consultantplus://offline/ref=8DC97F5ACA906F740E9F9806C40FE32D916C3A7AF18FD5A64715BE4A6B7159DB217E1B44221E5EC315740D11157849870FFBC4A470B83759i2C6H" TargetMode="External"/><Relationship Id="rId85" Type="http://schemas.openxmlformats.org/officeDocument/2006/relationships/hyperlink" Target="consultantplus://offline/ref=8DC97F5ACA906F740E9F9806C40FE32D946F3B74F68ED5A64715BE4A6B7159DB217E1B44221E5DC411740D11157849870FFBC4A470B83759i2C6H" TargetMode="External"/><Relationship Id="rId150" Type="http://schemas.openxmlformats.org/officeDocument/2006/relationships/image" Target="media/image3.wmf"/><Relationship Id="rId171" Type="http://schemas.openxmlformats.org/officeDocument/2006/relationships/hyperlink" Target="consultantplus://offline/ref=8DC97F5ACA906F740E9F9806C40FE32D946F3B74F68ED5A64715BE4A6B7159DB217E1B44221E5DC412740D11157849870FFBC4A470B83759i2C6H" TargetMode="External"/><Relationship Id="rId192" Type="http://schemas.openxmlformats.org/officeDocument/2006/relationships/hyperlink" Target="consultantplus://offline/ref=8DC97F5ACA906F740E9F9806C40FE32D946F3B74F68ED5A64715BE4A6B7159DB217E1B44221E5DC712740D11157849870FFBC4A470B83759i2C6H" TargetMode="External"/><Relationship Id="rId206" Type="http://schemas.openxmlformats.org/officeDocument/2006/relationships/hyperlink" Target="consultantplus://offline/ref=8DC97F5ACA906F740E9F9806C40FE32D946F3B74F68ED5A64715BE4A6B7159DB217E1B44221E5DC410740D11157849870FFBC4A470B83759i2C6H" TargetMode="External"/><Relationship Id="rId227" Type="http://schemas.openxmlformats.org/officeDocument/2006/relationships/hyperlink" Target="consultantplus://offline/ref=8DC97F5ACA906F740E9F9806C40FE32D946F3B74F68ED5A64715BE4A6B7159DB217E1B44221E5DC715740D11157849870FFBC4A470B83759i2C6H" TargetMode="External"/><Relationship Id="rId248" Type="http://schemas.openxmlformats.org/officeDocument/2006/relationships/hyperlink" Target="consultantplus://offline/ref=8DC97F5ACA906F740E9F9806C40FE32D946F3B74F68ED5A64715BE4A6B7159DB217E1B44221E5DC713740D11157849870FFBC4A470B83759i2C6H" TargetMode="External"/><Relationship Id="rId269" Type="http://schemas.openxmlformats.org/officeDocument/2006/relationships/hyperlink" Target="consultantplus://offline/ref=8DC97F5ACA906F740E9F9806C40FE32D946F3B74F68ED5A64715BE4A6B7159DB217E1B44221E5DC712740D11157849870FFBC4A470B83759i2C6H" TargetMode="External"/><Relationship Id="rId12" Type="http://schemas.openxmlformats.org/officeDocument/2006/relationships/hyperlink" Target="consultantplus://offline/ref=8DC97F5ACA906F740E9F9806C40FE32D966C3D75F88BD5A64715BE4A6B7159DB217E1B44221E5EC212740D11157849870FFBC4A470B83759i2C6H" TargetMode="External"/><Relationship Id="rId33" Type="http://schemas.openxmlformats.org/officeDocument/2006/relationships/hyperlink" Target="consultantplus://offline/ref=8DC97F5ACA906F740E9F9806C40FE32D966C3D75F88BD5A64715BE4A6B7159DB217E1B44221E5EC616740D11157849870FFBC4A470B83759i2C6H" TargetMode="External"/><Relationship Id="rId108" Type="http://schemas.openxmlformats.org/officeDocument/2006/relationships/hyperlink" Target="consultantplus://offline/ref=8DC97F5ACA906F740E9F9806C40FE32D946F3B74F68ED5A64715BE4A6B7159DB217E1B44221E5DC715740D11157849870FFBC4A470B83759i2C6H" TargetMode="External"/><Relationship Id="rId129" Type="http://schemas.openxmlformats.org/officeDocument/2006/relationships/hyperlink" Target="consultantplus://offline/ref=8DC97F5ACA906F740E9F9806C40FE32D966C3D75F88BD5A64715BE4A6B7159DB217E1B44221E5EC312740D11157849870FFBC4A470B83759i2C6H" TargetMode="External"/><Relationship Id="rId280" Type="http://schemas.openxmlformats.org/officeDocument/2006/relationships/hyperlink" Target="consultantplus://offline/ref=8DC97F5ACA906F740E9F9806C40FE32D946F3B74F68ED5A64715BE4A6B7159DB217E1B44221E5DC711740D11157849870FFBC4A470B83759i2C6H" TargetMode="External"/><Relationship Id="rId315" Type="http://schemas.openxmlformats.org/officeDocument/2006/relationships/hyperlink" Target="consultantplus://offline/ref=8DC97F5ACA906F740E9F9806C40FE32D946F3B74F68ED5A64715BE4A6B7159DB217E1B44221E5DC711740D11157849870FFBC4A470B83759i2C6H" TargetMode="External"/><Relationship Id="rId336" Type="http://schemas.openxmlformats.org/officeDocument/2006/relationships/hyperlink" Target="consultantplus://offline/ref=8DC97F5ACA906F740E9F9806C40FE32D946F3B74F68ED5A64715BE4A6B7159DB217E1B44221E5DC715740D11157849870FFBC4A470B83759i2C6H" TargetMode="External"/><Relationship Id="rId54" Type="http://schemas.openxmlformats.org/officeDocument/2006/relationships/hyperlink" Target="consultantplus://offline/ref=8DC97F5ACA906F740E9F9806C40FE32D966C3D75F88BD5A64715BE4A6B7159DB217E1B44221E5EC510740D11157849870FFBC4A470B83759i2C6H" TargetMode="External"/><Relationship Id="rId75" Type="http://schemas.openxmlformats.org/officeDocument/2006/relationships/hyperlink" Target="consultantplus://offline/ref=8DC97F5ACA906F740E9F9806C40FE32D966C3D75F88BD5A64715BE4A6B7159DB217E1B44221E5EC312740D11157849870FFBC4A470B83759i2C6H" TargetMode="External"/><Relationship Id="rId96" Type="http://schemas.openxmlformats.org/officeDocument/2006/relationships/hyperlink" Target="consultantplus://offline/ref=8DC97F5ACA906F740E9F9806C40FE32D966C3D75F88BD5A64715BE4A6B7159DB217E1B44221E5EC312740D11157849870FFBC4A470B83759i2C6H" TargetMode="External"/><Relationship Id="rId140" Type="http://schemas.openxmlformats.org/officeDocument/2006/relationships/hyperlink" Target="consultantplus://offline/ref=8DC97F5ACA906F740E9F9806C40FE32D966C3D75F88BD5A64715BE4A6B7159DB217E1B44221E5FC715740D11157849870FFBC4A470B83759i2C6H" TargetMode="External"/><Relationship Id="rId161" Type="http://schemas.openxmlformats.org/officeDocument/2006/relationships/hyperlink" Target="consultantplus://offline/ref=8DC97F5ACA906F740E9F9806C40FE32D946F3B74F68ED5A64715BE4A6B7159DB217E1B44221E5DC411740D11157849870FFBC4A470B83759i2C6H" TargetMode="External"/><Relationship Id="rId182" Type="http://schemas.openxmlformats.org/officeDocument/2006/relationships/hyperlink" Target="consultantplus://offline/ref=8DC97F5ACA906F740E9F9806C40FE32D946F3B74F68ED5A64715BE4A6B7159DB217E1B44221E5DC713740D11157849870FFBC4A470B83759i2C6H" TargetMode="External"/><Relationship Id="rId217" Type="http://schemas.openxmlformats.org/officeDocument/2006/relationships/hyperlink" Target="consultantplus://offline/ref=8DC97F5ACA906F740E9F9806C40FE32D946F3B74F68ED5A64715BE4A6B7159DB217E1B44221E5DC715740D11157849870FFBC4A470B83759i2C6H" TargetMode="External"/><Relationship Id="rId6" Type="http://schemas.openxmlformats.org/officeDocument/2006/relationships/hyperlink" Target="consultantplus://offline/ref=8DC97F5ACA906F740E9F9806C40FE32D97673A75F385D5A64715BE4A6B7159DB217E1B44221E5EC212740D11157849870FFBC4A470B83759i2C6H" TargetMode="External"/><Relationship Id="rId238" Type="http://schemas.openxmlformats.org/officeDocument/2006/relationships/hyperlink" Target="consultantplus://offline/ref=8DC97F5ACA906F740E9F9806C40FE32D946F3B74F68ED5A64715BE4A6B7159DB217E1B44221E5DC713740D11157849870FFBC4A470B83759i2C6H" TargetMode="External"/><Relationship Id="rId259" Type="http://schemas.openxmlformats.org/officeDocument/2006/relationships/hyperlink" Target="consultantplus://offline/ref=8DC97F5ACA906F740E9F9806C40FE32D946F3B74F68ED5A64715BE4A6B7159DB217E1B44221E5DC712740D11157849870FFBC4A470B83759i2C6H" TargetMode="External"/><Relationship Id="rId23" Type="http://schemas.openxmlformats.org/officeDocument/2006/relationships/hyperlink" Target="consultantplus://offline/ref=8DC97F5ACA906F740E9F9806C40FE32D966C3D75F88BD5A64715BE4A6B7159DB217E1B44221E5EC011740D11157849870FFBC4A470B83759i2C6H" TargetMode="External"/><Relationship Id="rId119" Type="http://schemas.openxmlformats.org/officeDocument/2006/relationships/hyperlink" Target="consultantplus://offline/ref=8DC97F5ACA906F740E9F9806C40FE32D946F3B74F68ED5A64715BE4A6B7159DB217E1B44221E5DC713740D11157849870FFBC4A470B83759i2C6H" TargetMode="External"/><Relationship Id="rId270" Type="http://schemas.openxmlformats.org/officeDocument/2006/relationships/hyperlink" Target="consultantplus://offline/ref=8DC97F5ACA906F740E9F9806C40FE32D946F3B74F68ED5A64715BE4A6B7159DB217E1B44221E5DC711740D11157849870FFBC4A470B83759i2C6H" TargetMode="External"/><Relationship Id="rId291" Type="http://schemas.openxmlformats.org/officeDocument/2006/relationships/hyperlink" Target="consultantplus://offline/ref=8DC97F5ACA906F740E9F9806C40FE32D946F3B74F68ED5A64715BE4A6B7159DB217E1B44221E5DC710740D11157849870FFBC4A470B83759i2C6H" TargetMode="External"/><Relationship Id="rId305" Type="http://schemas.openxmlformats.org/officeDocument/2006/relationships/hyperlink" Target="consultantplus://offline/ref=8DC97F5ACA906F740E9F9806C40FE32D946F3B74F68ED5A64715BE4A6B7159DB217E1B44221E5DC711740D11157849870FFBC4A470B83759i2C6H" TargetMode="External"/><Relationship Id="rId326" Type="http://schemas.openxmlformats.org/officeDocument/2006/relationships/hyperlink" Target="consultantplus://offline/ref=8DC97F5ACA906F740E9F9806C40FE32D946F3B74F68ED5A64715BE4A6B7159DB217E1B44221E5DC715740D11157849870FFBC4A470B83759i2C6H" TargetMode="External"/><Relationship Id="rId347" Type="http://schemas.openxmlformats.org/officeDocument/2006/relationships/hyperlink" Target="consultantplus://offline/ref=8DC97F5ACA906F740E9F9806C40FE32D916C3A7AF18FD5A64715BE4A6B7159DB217E1B44221E5EC21F740D11157849870FFBC4A470B83759i2C6H" TargetMode="External"/><Relationship Id="rId44" Type="http://schemas.openxmlformats.org/officeDocument/2006/relationships/hyperlink" Target="consultantplus://offline/ref=8DC97F5ACA906F740E9F9806C40FE32D966C3D75F88BD5A64715BE4A6B7159DB217E1B44221E5EC416740D11157849870FFBC4A470B83759i2C6H" TargetMode="External"/><Relationship Id="rId65" Type="http://schemas.openxmlformats.org/officeDocument/2006/relationships/hyperlink" Target="consultantplus://offline/ref=8DC97F5ACA906F740E9F9806C40FE32D966C3D75F88BD5A64715BE4A6B7159DB217E1B44221E5FC016740D11157849870FFBC4A470B83759i2C6H" TargetMode="External"/><Relationship Id="rId86" Type="http://schemas.openxmlformats.org/officeDocument/2006/relationships/hyperlink" Target="consultantplus://offline/ref=8DC97F5ACA906F740E9F9806C40FE32D946F3B74F68ED5A64715BE4A6B7159DB217E1B44221E5DC410740D11157849870FFBC4A470B83759i2C6H" TargetMode="External"/><Relationship Id="rId130" Type="http://schemas.openxmlformats.org/officeDocument/2006/relationships/hyperlink" Target="consultantplus://offline/ref=8DC97F5ACA906F740E9F9806C40FE32D966C3D75F88BD5A64715BE4A6B7159DB217E1B44221E5EC312740D11157849870FFBC4A470B83759i2C6H" TargetMode="External"/><Relationship Id="rId151" Type="http://schemas.openxmlformats.org/officeDocument/2006/relationships/image" Target="media/image4.wmf"/><Relationship Id="rId172" Type="http://schemas.openxmlformats.org/officeDocument/2006/relationships/hyperlink" Target="consultantplus://offline/ref=8DC97F5ACA906F740E9F9806C40FE32D966C3D75F88BD5A64715BE4A6B7159DB217E1B44221E5FC41F740D11157849870FFBC4A470B83759i2C6H" TargetMode="External"/><Relationship Id="rId193" Type="http://schemas.openxmlformats.org/officeDocument/2006/relationships/hyperlink" Target="consultantplus://offline/ref=8DC97F5ACA906F740E9F9806C40FE32D966C3D75F88BD5A64715BE4A6B7159DB217E1B44221E5FCA13740D11157849870FFBC4A470B83759i2C6H" TargetMode="External"/><Relationship Id="rId207" Type="http://schemas.openxmlformats.org/officeDocument/2006/relationships/hyperlink" Target="consultantplus://offline/ref=8DC97F5ACA906F740E9F9806C40FE32D946F3B74F68ED5A64715BE4A6B7159DB217E1B44221E5DC715740D11157849870FFBC4A470B83759i2C6H" TargetMode="External"/><Relationship Id="rId228" Type="http://schemas.openxmlformats.org/officeDocument/2006/relationships/hyperlink" Target="consultantplus://offline/ref=8DC97F5ACA906F740E9F9806C40FE32D946F3B74F68ED5A64715BE4A6B7159DB217E1B44221E5DC713740D11157849870FFBC4A470B83759i2C6H" TargetMode="External"/><Relationship Id="rId249" Type="http://schemas.openxmlformats.org/officeDocument/2006/relationships/hyperlink" Target="consultantplus://offline/ref=8DC97F5ACA906F740E9F9806C40FE32D946F3B74F68ED5A64715BE4A6B7159DB217E1B44221E5DC712740D11157849870FFBC4A470B83759i2C6H" TargetMode="External"/><Relationship Id="rId13" Type="http://schemas.openxmlformats.org/officeDocument/2006/relationships/hyperlink" Target="consultantplus://offline/ref=8DC97F5ACA906F740E9F9806C40FE32D946E3F7DF98AD5A64715BE4A6B7159DB217E1B44221E5EC510740D11157849870FFBC4A470B83759i2C6H" TargetMode="External"/><Relationship Id="rId109" Type="http://schemas.openxmlformats.org/officeDocument/2006/relationships/hyperlink" Target="consultantplus://offline/ref=8DC97F5ACA906F740E9F9806C40FE32D946F3B74F68ED5A64715BE4A6B7159DB217E1B44221E5DC711740D11157849870FFBC4A470B83759i2C6H" TargetMode="External"/><Relationship Id="rId260" Type="http://schemas.openxmlformats.org/officeDocument/2006/relationships/hyperlink" Target="consultantplus://offline/ref=8DC97F5ACA906F740E9F9806C40FE32D946F3B74F68ED5A64715BE4A6B7159DB217E1B44221E5DC711740D11157849870FFBC4A470B83759i2C6H" TargetMode="External"/><Relationship Id="rId281" Type="http://schemas.openxmlformats.org/officeDocument/2006/relationships/hyperlink" Target="consultantplus://offline/ref=8DC97F5ACA906F740E9F9806C40FE32D946F3B74F68ED5A64715BE4A6B7159DB217E1B44221E5DC710740D11157849870FFBC4A470B83759i2C6H" TargetMode="External"/><Relationship Id="rId316" Type="http://schemas.openxmlformats.org/officeDocument/2006/relationships/hyperlink" Target="consultantplus://offline/ref=8DC97F5ACA906F740E9F9806C40FE32D946F3B74F68ED5A64715BE4A6B7159DB217E1B44221E5DC710740D11157849870FFBC4A470B83759i2C6H" TargetMode="External"/><Relationship Id="rId337" Type="http://schemas.openxmlformats.org/officeDocument/2006/relationships/hyperlink" Target="consultantplus://offline/ref=8DC97F5ACA906F740E9F9806C40FE32D946F3B74F68ED5A64715BE4A6B7159DB217E1B44221E5DC713740D11157849870FFBC4A470B83759i2C6H" TargetMode="External"/><Relationship Id="rId34" Type="http://schemas.openxmlformats.org/officeDocument/2006/relationships/hyperlink" Target="consultantplus://offline/ref=8DC97F5ACA906F740E9F9806C40FE32D966C3D75F88BD5A64715BE4A6B7159DB217E1B44221E5EC614740D11157849870FFBC4A470B83759i2C6H" TargetMode="External"/><Relationship Id="rId55" Type="http://schemas.openxmlformats.org/officeDocument/2006/relationships/hyperlink" Target="consultantplus://offline/ref=8DC97F5ACA906F740E9F9806C40FE32D966C3D75F88BD5A64715BE4A6B7159DB217E1B44221E5ECA17740D11157849870FFBC4A470B83759i2C6H" TargetMode="External"/><Relationship Id="rId76" Type="http://schemas.openxmlformats.org/officeDocument/2006/relationships/hyperlink" Target="consultantplus://offline/ref=8DC97F5ACA906F740E9F9806C40FE32D966C3D75F88BD5A64715BE4A6B7159DB217E1B44221E5EC312740D11157849870FFBC4A470B83759i2C6H" TargetMode="External"/><Relationship Id="rId97" Type="http://schemas.openxmlformats.org/officeDocument/2006/relationships/hyperlink" Target="consultantplus://offline/ref=8DC97F5ACA906F740E9F9806C40FE32D916A3B7BF58AD5A64715BE4A6B7159DB217E1B44221E5DC61E740D11157849870FFBC4A470B83759i2C6H" TargetMode="External"/><Relationship Id="rId120" Type="http://schemas.openxmlformats.org/officeDocument/2006/relationships/hyperlink" Target="consultantplus://offline/ref=8DC97F5ACA906F740E9F9806C40FE32D946F3B74F68ED5A64715BE4A6B7159DB217E1B44221E5DC712740D11157849870FFBC4A470B83759i2C6H" TargetMode="External"/><Relationship Id="rId141" Type="http://schemas.openxmlformats.org/officeDocument/2006/relationships/hyperlink" Target="consultantplus://offline/ref=8DC97F5ACA906F740E9F9806C40FE32D966C3D75F88BD5A64715BE4A6B7159DB217E1B44221E5FC714740D11157849870FFBC4A470B83759i2C6H" TargetMode="External"/><Relationship Id="rId7" Type="http://schemas.openxmlformats.org/officeDocument/2006/relationships/hyperlink" Target="consultantplus://offline/ref=8DC97F5ACA906F740E9F9806C40FE32D966C3D75F88BD5A64715BE4A6B7159DB217E1B44221E5EC212740D11157849870FFBC4A470B83759i2C6H" TargetMode="External"/><Relationship Id="rId162" Type="http://schemas.openxmlformats.org/officeDocument/2006/relationships/hyperlink" Target="consultantplus://offline/ref=8DC97F5ACA906F740E9F9806C40FE32D946F3B74F68ED5A64715BE4A6B7159DB217E1B44221E5DC410740D11157849870FFBC4A470B83759i2C6H" TargetMode="External"/><Relationship Id="rId183" Type="http://schemas.openxmlformats.org/officeDocument/2006/relationships/hyperlink" Target="consultantplus://offline/ref=8DC97F5ACA906F740E9F9806C40FE32D946F3B74F68ED5A64715BE4A6B7159DB217E1B44221E5DC712740D11157849870FFBC4A470B83759i2C6H" TargetMode="External"/><Relationship Id="rId218" Type="http://schemas.openxmlformats.org/officeDocument/2006/relationships/hyperlink" Target="consultantplus://offline/ref=8DC97F5ACA906F740E9F9806C40FE32D946F3B74F68ED5A64715BE4A6B7159DB217E1B44221E5DC713740D11157849870FFBC4A470B83759i2C6H" TargetMode="External"/><Relationship Id="rId239" Type="http://schemas.openxmlformats.org/officeDocument/2006/relationships/hyperlink" Target="consultantplus://offline/ref=8DC97F5ACA906F740E9F9806C40FE32D946F3B74F68ED5A64715BE4A6B7159DB217E1B44221E5DC712740D11157849870FFBC4A470B83759i2C6H" TargetMode="External"/><Relationship Id="rId250" Type="http://schemas.openxmlformats.org/officeDocument/2006/relationships/hyperlink" Target="consultantplus://offline/ref=8DC97F5ACA906F740E9F9806C40FE32D946F3B74F68ED5A64715BE4A6B7159DB217E1B44221E5DC711740D11157849870FFBC4A470B83759i2C6H" TargetMode="External"/><Relationship Id="rId271" Type="http://schemas.openxmlformats.org/officeDocument/2006/relationships/hyperlink" Target="consultantplus://offline/ref=8DC97F5ACA906F740E9F9806C40FE32D946F3B74F68ED5A64715BE4A6B7159DB217E1B44221E5DC710740D11157849870FFBC4A470B83759i2C6H" TargetMode="External"/><Relationship Id="rId292" Type="http://schemas.openxmlformats.org/officeDocument/2006/relationships/hyperlink" Target="consultantplus://offline/ref=8DC97F5ACA906F740E9F9806C40FE32D946F3B74F68ED5A64715BE4A6B7159DB217E1B44221E5DC715740D11157849870FFBC4A470B83759i2C6H" TargetMode="External"/><Relationship Id="rId306" Type="http://schemas.openxmlformats.org/officeDocument/2006/relationships/hyperlink" Target="consultantplus://offline/ref=8DC97F5ACA906F740E9F9806C40FE32D946F3B74F68ED5A64715BE4A6B7159DB217E1B44221E5DC710740D11157849870FFBC4A470B83759i2C6H" TargetMode="External"/><Relationship Id="rId24" Type="http://schemas.openxmlformats.org/officeDocument/2006/relationships/hyperlink" Target="consultantplus://offline/ref=8DC97F5ACA906F740E9F9806C40FE32D966C3D75F88BD5A64715BE4A6B7159DB217E1B44221E5EC010740D11157849870FFBC4A470B83759i2C6H" TargetMode="External"/><Relationship Id="rId45" Type="http://schemas.openxmlformats.org/officeDocument/2006/relationships/hyperlink" Target="consultantplus://offline/ref=8DC97F5ACA906F740E9F9806C40FE32D966C3D75F88BD5A64715BE4A6B7159DB217E1B44221E5EC413740D11157849870FFBC4A470B83759i2C6H" TargetMode="External"/><Relationship Id="rId66" Type="http://schemas.openxmlformats.org/officeDocument/2006/relationships/hyperlink" Target="consultantplus://offline/ref=8DC97F5ACA906F740E9F9806C40FE32D966C3D75F88BD5A64715BE4A6B7159DB217E1B44221E5FC015740D11157849870FFBC4A470B83759i2C6H" TargetMode="External"/><Relationship Id="rId87" Type="http://schemas.openxmlformats.org/officeDocument/2006/relationships/hyperlink" Target="consultantplus://offline/ref=8DC97F5ACA906F740E9F9806C40FE32D966C3D75F88BD5A64715BE4A6B7159DB217E1B44221E5FC11F740D11157849870FFBC4A470B83759i2C6H" TargetMode="External"/><Relationship Id="rId110" Type="http://schemas.openxmlformats.org/officeDocument/2006/relationships/hyperlink" Target="consultantplus://offline/ref=8DC97F5ACA906F740E9F9806C40FE32D946F3B74F68ED5A64715BE4A6B7159DB217E1B44221E5DC710740D11157849870FFBC4A470B83759i2C6H" TargetMode="External"/><Relationship Id="rId131" Type="http://schemas.openxmlformats.org/officeDocument/2006/relationships/hyperlink" Target="consultantplus://offline/ref=8DC97F5ACA906F740E9F9806C40FE32D966C3D75F88BD5A64715BE4A6B7159DB217E1B44221E5EC312740D11157849870FFBC4A470B83759i2C6H" TargetMode="External"/><Relationship Id="rId327" Type="http://schemas.openxmlformats.org/officeDocument/2006/relationships/hyperlink" Target="consultantplus://offline/ref=8DC97F5ACA906F740E9F9806C40FE32D946F3B74F68ED5A64715BE4A6B7159DB217E1B44221E5DC713740D11157849870FFBC4A470B83759i2C6H" TargetMode="External"/><Relationship Id="rId348" Type="http://schemas.openxmlformats.org/officeDocument/2006/relationships/hyperlink" Target="consultantplus://offline/ref=8DC97F5ACA906F740E9F9806C40FE32D916C3A7AF18FD5A64715BE4A6B7159DB217E1B44221E59C617740D11157849870FFBC4A470B83759i2C6H" TargetMode="External"/><Relationship Id="rId152" Type="http://schemas.openxmlformats.org/officeDocument/2006/relationships/image" Target="media/image5.wmf"/><Relationship Id="rId173" Type="http://schemas.openxmlformats.org/officeDocument/2006/relationships/hyperlink" Target="consultantplus://offline/ref=8DC97F5ACA906F740E9F9806C40FE32D946F3B74F68ED5A64715BE4A6B7159DB217E1B44221E5DC413740D11157849870FFBC4A470B83759i2C6H" TargetMode="External"/><Relationship Id="rId194" Type="http://schemas.openxmlformats.org/officeDocument/2006/relationships/hyperlink" Target="consultantplus://offline/ref=8DC97F5ACA906F740E9F9806C40FE32D946F3B74F68ED5A64715BE4A6B7159DB217E1B44221E5DC411740D11157849870FFBC4A470B83759i2C6H" TargetMode="External"/><Relationship Id="rId208" Type="http://schemas.openxmlformats.org/officeDocument/2006/relationships/hyperlink" Target="consultantplus://offline/ref=8DC97F5ACA906F740E9F9806C40FE32D946F3B74F68ED5A64715BE4A6B7159DB217E1B44221E5DC713740D11157849870FFBC4A470B83759i2C6H" TargetMode="External"/><Relationship Id="rId229" Type="http://schemas.openxmlformats.org/officeDocument/2006/relationships/hyperlink" Target="consultantplus://offline/ref=8DC97F5ACA906F740E9F9806C40FE32D946F3B74F68ED5A64715BE4A6B7159DB217E1B44221E5DC712740D11157849870FFBC4A470B83759i2C6H" TargetMode="External"/><Relationship Id="rId240" Type="http://schemas.openxmlformats.org/officeDocument/2006/relationships/hyperlink" Target="consultantplus://offline/ref=8DC97F5ACA906F740E9F9806C40FE32D946F3B74F68ED5A64715BE4A6B7159DB217E1B44221E5DC711740D11157849870FFBC4A470B83759i2C6H" TargetMode="External"/><Relationship Id="rId261" Type="http://schemas.openxmlformats.org/officeDocument/2006/relationships/hyperlink" Target="consultantplus://offline/ref=8DC97F5ACA906F740E9F9806C40FE32D946F3B74F68ED5A64715BE4A6B7159DB217E1B44221E5DC710740D11157849870FFBC4A470B83759i2C6H" TargetMode="External"/><Relationship Id="rId14" Type="http://schemas.openxmlformats.org/officeDocument/2006/relationships/hyperlink" Target="consultantplus://offline/ref=8DC97F5ACA906F740E9F9806C40FE32D966C3D75F88BD5A64715BE4A6B7159DB217E1B44221E5EC311740D11157849870FFBC4A470B83759i2C6H" TargetMode="External"/><Relationship Id="rId35" Type="http://schemas.openxmlformats.org/officeDocument/2006/relationships/hyperlink" Target="consultantplus://offline/ref=8DC97F5ACA906F740E9F9806C40FE32D966C3D75F88BD5A64715BE4A6B7159DB217E1B44221E5EC613740D11157849870FFBC4A470B83759i2C6H" TargetMode="External"/><Relationship Id="rId56" Type="http://schemas.openxmlformats.org/officeDocument/2006/relationships/hyperlink" Target="consultantplus://offline/ref=8DC97F5ACA906F740E9F9806C40FE32D966C3D75F88BD5A64715BE4A6B7159DB217E1B44221E5ECA14740D11157849870FFBC4A470B83759i2C6H" TargetMode="External"/><Relationship Id="rId77" Type="http://schemas.openxmlformats.org/officeDocument/2006/relationships/hyperlink" Target="consultantplus://offline/ref=8DC97F5ACA906F740E9F9806C40FE32D966C3D75F88BD5A64715BE4A6B7159DB217E1B44221E5FC113740D11157849870FFBC4A470B83759i2C6H" TargetMode="External"/><Relationship Id="rId100" Type="http://schemas.openxmlformats.org/officeDocument/2006/relationships/hyperlink" Target="consultantplus://offline/ref=8DC97F5ACA906F740E9F9806C40FE32D946F3B74F68ED5A64715BE4A6B7159DB217E1B44221E5DC715740D11157849870FFBC4A470B83759i2C6H" TargetMode="External"/><Relationship Id="rId282" Type="http://schemas.openxmlformats.org/officeDocument/2006/relationships/hyperlink" Target="consultantplus://offline/ref=8DC97F5ACA906F740E9F9806C40FE32D946F3B74F68ED5A64715BE4A6B7159DB217E1B44221E5DC715740D11157849870FFBC4A470B83759i2C6H" TargetMode="External"/><Relationship Id="rId317" Type="http://schemas.openxmlformats.org/officeDocument/2006/relationships/hyperlink" Target="consultantplus://offline/ref=8DC97F5ACA906F740E9F9806C40FE32D946F3B74F68ED5A64715BE4A6B7159DB217E1B44221E5DC715740D11157849870FFBC4A470B83759i2C6H" TargetMode="External"/><Relationship Id="rId338" Type="http://schemas.openxmlformats.org/officeDocument/2006/relationships/hyperlink" Target="consultantplus://offline/ref=8DC97F5ACA906F740E9F9806C40FE32D946F3B74F68ED5A64715BE4A6B7159DB217E1B44221E5DC712740D11157849870FFBC4A470B83759i2C6H" TargetMode="External"/><Relationship Id="rId8" Type="http://schemas.openxmlformats.org/officeDocument/2006/relationships/hyperlink" Target="consultantplus://offline/ref=8DC97F5ACA906F740E9F9806C40FE32D916C3A7AF18FD5A64715BE4A6B7159DB217E1B44221E5EC21F740D11157849870FFBC4A470B83759i2C6H" TargetMode="External"/><Relationship Id="rId98" Type="http://schemas.openxmlformats.org/officeDocument/2006/relationships/hyperlink" Target="consultantplus://offline/ref=8DC97F5ACA906F740E9F9806C40FE32D966C3D75F88BD5A64715BE4A6B7159DB217E1B44221E5FC616740D11157849870FFBC4A470B83759i2C6H" TargetMode="External"/><Relationship Id="rId121" Type="http://schemas.openxmlformats.org/officeDocument/2006/relationships/hyperlink" Target="consultantplus://offline/ref=8DC97F5ACA906F740E9F9806C40FE32D946F3B74F68ED5A64715BE4A6B7159DB217E1B44221E5DC711740D11157849870FFBC4A470B83759i2C6H" TargetMode="External"/><Relationship Id="rId142" Type="http://schemas.openxmlformats.org/officeDocument/2006/relationships/hyperlink" Target="consultantplus://offline/ref=8DC97F5ACA906F740E9F9806C40FE32D966C3D75F88BD5A64715BE4A6B7159DB217E1B44221E5FC713740D11157849870FFBC4A470B83759i2C6H" TargetMode="External"/><Relationship Id="rId163" Type="http://schemas.openxmlformats.org/officeDocument/2006/relationships/hyperlink" Target="consultantplus://offline/ref=8DC97F5ACA906F740E9F9806C40FE32D946F3B74F68ED5A64715BE4A6B7159DB217E1B44221E5DC411740D11157849870FFBC4A470B83759i2C6H" TargetMode="External"/><Relationship Id="rId184" Type="http://schemas.openxmlformats.org/officeDocument/2006/relationships/hyperlink" Target="consultantplus://offline/ref=8DC97F5ACA906F740E9F9806C40FE32D946F3B74F68ED5A64715BE4A6B7159DB217E1B44221E5DC711740D11157849870FFBC4A470B83759i2C6H" TargetMode="External"/><Relationship Id="rId219" Type="http://schemas.openxmlformats.org/officeDocument/2006/relationships/hyperlink" Target="consultantplus://offline/ref=8DC97F5ACA906F740E9F9806C40FE32D946F3B74F68ED5A64715BE4A6B7159DB217E1B44221E5DC712740D11157849870FFBC4A470B83759i2C6H" TargetMode="External"/><Relationship Id="rId230" Type="http://schemas.openxmlformats.org/officeDocument/2006/relationships/hyperlink" Target="consultantplus://offline/ref=8DC97F5ACA906F740E9F9806C40FE32D946F3B74F68ED5A64715BE4A6B7159DB217E1B44221E5DC711740D11157849870FFBC4A470B83759i2C6H" TargetMode="External"/><Relationship Id="rId251" Type="http://schemas.openxmlformats.org/officeDocument/2006/relationships/hyperlink" Target="consultantplus://offline/ref=8DC97F5ACA906F740E9F9806C40FE32D946F3B74F68ED5A64715BE4A6B7159DB217E1B44221E5DC710740D11157849870FFBC4A470B83759i2C6H" TargetMode="External"/><Relationship Id="rId25" Type="http://schemas.openxmlformats.org/officeDocument/2006/relationships/hyperlink" Target="consultantplus://offline/ref=8DC97F5ACA906F740E9F9806C40FE32D966C3D75F88BD5A64715BE4A6B7159DB217E1B44221E5EC01E740D11157849870FFBC4A470B83759i2C6H" TargetMode="External"/><Relationship Id="rId46" Type="http://schemas.openxmlformats.org/officeDocument/2006/relationships/hyperlink" Target="consultantplus://offline/ref=8DC97F5ACA906F740E9F9806C40FE32D966C3D75F88BD5A64715BE4A6B7159DB217E1B44221E5EC412740D11157849870FFBC4A470B83759i2C6H" TargetMode="External"/><Relationship Id="rId67" Type="http://schemas.openxmlformats.org/officeDocument/2006/relationships/hyperlink" Target="consultantplus://offline/ref=8DC97F5ACA906F740E9F9806C40FE32D966C3D75F88BD5A64715BE4A6B7159DB217E1B44221E5FC012740D11157849870FFBC4A470B83759i2C6H" TargetMode="External"/><Relationship Id="rId272" Type="http://schemas.openxmlformats.org/officeDocument/2006/relationships/hyperlink" Target="consultantplus://offline/ref=8DC97F5ACA906F740E9F9806C40FE32D946F3B74F68ED5A64715BE4A6B7159DB217E1B44221E5DC715740D11157849870FFBC4A470B83759i2C6H" TargetMode="External"/><Relationship Id="rId293" Type="http://schemas.openxmlformats.org/officeDocument/2006/relationships/hyperlink" Target="consultantplus://offline/ref=8DC97F5ACA906F740E9F9806C40FE32D946F3B74F68ED5A64715BE4A6B7159DB217E1B44221E5DC713740D11157849870FFBC4A470B83759i2C6H" TargetMode="External"/><Relationship Id="rId307" Type="http://schemas.openxmlformats.org/officeDocument/2006/relationships/hyperlink" Target="consultantplus://offline/ref=8DC97F5ACA906F740E9F9806C40FE32D946F3B74F68ED5A64715BE4A6B7159DB217E1B44221E5DC715740D11157849870FFBC4A470B83759i2C6H" TargetMode="External"/><Relationship Id="rId328" Type="http://schemas.openxmlformats.org/officeDocument/2006/relationships/hyperlink" Target="consultantplus://offline/ref=8DC97F5ACA906F740E9F9806C40FE32D946F3B74F68ED5A64715BE4A6B7159DB217E1B44221E5DC712740D11157849870FFBC4A470B83759i2C6H" TargetMode="External"/><Relationship Id="rId349" Type="http://schemas.openxmlformats.org/officeDocument/2006/relationships/hyperlink" Target="consultantplus://offline/ref=8DC97F5ACA906F740E9F9806C40FE32D916C3A7AF18FD5A64715BE4A6B7159DB217E1B44221E5EC21F740D11157849870FFBC4A470B83759i2C6H" TargetMode="External"/><Relationship Id="rId20" Type="http://schemas.openxmlformats.org/officeDocument/2006/relationships/hyperlink" Target="consultantplus://offline/ref=8DC97F5ACA906F740E9F9806C40FE32D966C3D75F88BD5A64715BE4A6B7159DB217E1B44221E5EC312740D11157849870FFBC4A470B83759i2C6H" TargetMode="External"/><Relationship Id="rId41" Type="http://schemas.openxmlformats.org/officeDocument/2006/relationships/hyperlink" Target="consultantplus://offline/ref=8DC97F5ACA906F740E9F9806C40FE32D966C3D75F88BD5A64715BE4A6B7159DB217E1B44221E5EC712740D11157849870FFBC4A470B83759i2C6H" TargetMode="External"/><Relationship Id="rId62" Type="http://schemas.openxmlformats.org/officeDocument/2006/relationships/hyperlink" Target="consultantplus://offline/ref=8DC97F5ACA906F740E9F9806C40FE32D966C3D75F88BD5A64715BE4A6B7159DB217E1B44221E5FC312740D11157849870FFBC4A470B83759i2C6H" TargetMode="External"/><Relationship Id="rId83" Type="http://schemas.openxmlformats.org/officeDocument/2006/relationships/hyperlink" Target="consultantplus://offline/ref=8DC97F5ACA906F740E9F9806C40FE32D946F3B74F68ED5A64715BE4A6B7159DB217E1B44221E5DC710740D11157849870FFBC4A470B83759i2C6H" TargetMode="External"/><Relationship Id="rId88" Type="http://schemas.openxmlformats.org/officeDocument/2006/relationships/hyperlink" Target="consultantplus://offline/ref=8DC97F5ACA906F740E9F9806C40FE32D966C3D75F88BD5A64715BE4A6B7159DB217E1B44221E5FC11E740D11157849870FFBC4A470B83759i2C6H" TargetMode="External"/><Relationship Id="rId111" Type="http://schemas.openxmlformats.org/officeDocument/2006/relationships/hyperlink" Target="consultantplus://offline/ref=8DC97F5ACA906F740E9F9806C40FE32D966C3D75F88BD5A64715BE4A6B7159DB217E1B44221E5EC312740D11157849870FFBC4A470B83759i2C6H" TargetMode="External"/><Relationship Id="rId132" Type="http://schemas.openxmlformats.org/officeDocument/2006/relationships/hyperlink" Target="consultantplus://offline/ref=8DC97F5ACA906F740E9F9806C40FE32D966C3D75F88BD5A64715BE4A6B7159DB217E1B44221E5EC312740D11157849870FFBC4A470B83759i2C6H" TargetMode="External"/><Relationship Id="rId153" Type="http://schemas.openxmlformats.org/officeDocument/2006/relationships/hyperlink" Target="consultantplus://offline/ref=8DC97F5ACA906F740E9F9806C40FE32D966C3D75F88BD5A64715BE4A6B7159DB217E1B44221E5FC416740D11157849870FFBC4A470B83759i2C6H" TargetMode="External"/><Relationship Id="rId174" Type="http://schemas.openxmlformats.org/officeDocument/2006/relationships/hyperlink" Target="consultantplus://offline/ref=8DC97F5ACA906F740E9F9806C40FE32D946F3B74F68ED5A64715BE4A6B7159DB217E1B44221E5DC412740D11157849870FFBC4A470B83759i2C6H" TargetMode="External"/><Relationship Id="rId179" Type="http://schemas.openxmlformats.org/officeDocument/2006/relationships/hyperlink" Target="consultantplus://offline/ref=8DC97F5ACA906F740E9F9806C40FE32D946F3B74F68ED5A64715BE4A6B7159DB217E1B44221E5DC413740D11157849870FFBC4A470B83759i2C6H" TargetMode="External"/><Relationship Id="rId195" Type="http://schemas.openxmlformats.org/officeDocument/2006/relationships/hyperlink" Target="consultantplus://offline/ref=8DC97F5ACA906F740E9F9806C40FE32D946F3B74F68ED5A64715BE4A6B7159DB217E1B44221E5DC410740D11157849870FFBC4A470B83759i2C6H" TargetMode="External"/><Relationship Id="rId209" Type="http://schemas.openxmlformats.org/officeDocument/2006/relationships/hyperlink" Target="consultantplus://offline/ref=8DC97F5ACA906F740E9F9806C40FE32D946F3B74F68ED5A64715BE4A6B7159DB217E1B44221E5DC712740D11157849870FFBC4A470B83759i2C6H" TargetMode="External"/><Relationship Id="rId190" Type="http://schemas.openxmlformats.org/officeDocument/2006/relationships/hyperlink" Target="consultantplus://offline/ref=8DC97F5ACA906F740E9F9806C40FE32D946F3B74F68ED5A64715BE4A6B7159DB217E1B44221E5DC715740D11157849870FFBC4A470B83759i2C6H" TargetMode="External"/><Relationship Id="rId204" Type="http://schemas.openxmlformats.org/officeDocument/2006/relationships/hyperlink" Target="consultantplus://offline/ref=8DC97F5ACA906F740E9F9806C40FE32D966C3D75F88BD5A64715BE4A6B7159DB217E1B44221E5FCB12740D11157849870FFBC4A470B83759i2C6H" TargetMode="External"/><Relationship Id="rId220" Type="http://schemas.openxmlformats.org/officeDocument/2006/relationships/hyperlink" Target="consultantplus://offline/ref=8DC97F5ACA906F740E9F9806C40FE32D946F3B74F68ED5A64715BE4A6B7159DB217E1B44221E5DC711740D11157849870FFBC4A470B83759i2C6H" TargetMode="External"/><Relationship Id="rId225" Type="http://schemas.openxmlformats.org/officeDocument/2006/relationships/hyperlink" Target="consultantplus://offline/ref=8DC97F5ACA906F740E9F9806C40FE32D946F3B74F68ED5A64715BE4A6B7159DB217E1B44221E5DC711740D11157849870FFBC4A470B83759i2C6H" TargetMode="External"/><Relationship Id="rId241" Type="http://schemas.openxmlformats.org/officeDocument/2006/relationships/hyperlink" Target="consultantplus://offline/ref=8DC97F5ACA906F740E9F9806C40FE32D946F3B74F68ED5A64715BE4A6B7159DB217E1B44221E5DC710740D11157849870FFBC4A470B83759i2C6H" TargetMode="External"/><Relationship Id="rId246" Type="http://schemas.openxmlformats.org/officeDocument/2006/relationships/hyperlink" Target="consultantplus://offline/ref=8DC97F5ACA906F740E9F9806C40FE32D946F3B74F68ED5A64715BE4A6B7159DB217E1B44221E5DC710740D11157849870FFBC4A470B83759i2C6H" TargetMode="External"/><Relationship Id="rId267" Type="http://schemas.openxmlformats.org/officeDocument/2006/relationships/hyperlink" Target="consultantplus://offline/ref=8DC97F5ACA906F740E9F9806C40FE32D946F3B74F68ED5A64715BE4A6B7159DB217E1B44221E5DC715740D11157849870FFBC4A470B83759i2C6H" TargetMode="External"/><Relationship Id="rId288" Type="http://schemas.openxmlformats.org/officeDocument/2006/relationships/hyperlink" Target="consultantplus://offline/ref=8DC97F5ACA906F740E9F9806C40FE32D946F3B74F68ED5A64715BE4A6B7159DB217E1B44221E5DC713740D11157849870FFBC4A470B83759i2C6H" TargetMode="External"/><Relationship Id="rId15" Type="http://schemas.openxmlformats.org/officeDocument/2006/relationships/hyperlink" Target="consultantplus://offline/ref=8DC97F5ACA906F740E9F9806C40FE32D966C3D75F88BD5A64715BE4A6B7159DB217E1B44221E5EC312740D11157849870FFBC4A470B83759i2C6H" TargetMode="External"/><Relationship Id="rId36" Type="http://schemas.openxmlformats.org/officeDocument/2006/relationships/hyperlink" Target="consultantplus://offline/ref=8DC97F5ACA906F740E9F9806C40FE32D966C3D75F88BD5A64715BE4A6B7159DB217E1B44221E5EC611740D11157849870FFBC4A470B83759i2C6H" TargetMode="External"/><Relationship Id="rId57" Type="http://schemas.openxmlformats.org/officeDocument/2006/relationships/hyperlink" Target="consultantplus://offline/ref=8DC97F5ACA906F740E9F9806C40FE32D966C3D75F88BD5A64715BE4A6B7159DB217E1B44221E5ECA13740D11157849870FFBC4A470B83759i2C6H" TargetMode="External"/><Relationship Id="rId106" Type="http://schemas.openxmlformats.org/officeDocument/2006/relationships/hyperlink" Target="consultantplus://offline/ref=8DC97F5ACA906F740E9F9806C40FE32D916A3B7BF58AD5A64715BE4A6B7159DB217E1B44221E5DC610740D11157849870FFBC4A470B83759i2C6H" TargetMode="External"/><Relationship Id="rId127" Type="http://schemas.openxmlformats.org/officeDocument/2006/relationships/hyperlink" Target="consultantplus://offline/ref=8DC97F5ACA906F740E9F9806C40FE32D966C3D75F88BD5A64715BE4A6B7159DB217E1B44221E5EC312740D11157849870FFBC4A470B83759i2C6H" TargetMode="External"/><Relationship Id="rId262" Type="http://schemas.openxmlformats.org/officeDocument/2006/relationships/hyperlink" Target="consultantplus://offline/ref=8DC97F5ACA906F740E9F9806C40FE32D946F3B74F68ED5A64715BE4A6B7159DB217E1B44221E5DC715740D11157849870FFBC4A470B83759i2C6H" TargetMode="External"/><Relationship Id="rId283" Type="http://schemas.openxmlformats.org/officeDocument/2006/relationships/hyperlink" Target="consultantplus://offline/ref=8DC97F5ACA906F740E9F9806C40FE32D946F3B74F68ED5A64715BE4A6B7159DB217E1B44221E5DC713740D11157849870FFBC4A470B83759i2C6H" TargetMode="External"/><Relationship Id="rId313" Type="http://schemas.openxmlformats.org/officeDocument/2006/relationships/hyperlink" Target="consultantplus://offline/ref=8DC97F5ACA906F740E9F9806C40FE32D946F3B74F68ED5A64715BE4A6B7159DB217E1B44221E5DC713740D11157849870FFBC4A470B83759i2C6H" TargetMode="External"/><Relationship Id="rId318" Type="http://schemas.openxmlformats.org/officeDocument/2006/relationships/hyperlink" Target="consultantplus://offline/ref=8DC97F5ACA906F740E9F9806C40FE32D946F3B74F68ED5A64715BE4A6B7159DB217E1B44221E5DC713740D11157849870FFBC4A470B83759i2C6H" TargetMode="External"/><Relationship Id="rId339" Type="http://schemas.openxmlformats.org/officeDocument/2006/relationships/hyperlink" Target="consultantplus://offline/ref=8DC97F5ACA906F740E9F9806C40FE32D946F3B74F68ED5A64715BE4A6B7159DB217E1B44221E5DC711740D11157849870FFBC4A470B83759i2C6H" TargetMode="External"/><Relationship Id="rId10" Type="http://schemas.openxmlformats.org/officeDocument/2006/relationships/hyperlink" Target="consultantplus://offline/ref=8DC97F5ACA906F740E9F9806C40FE32D916C3A7AF18FD5A64715BE4A6B7159DB217E1B44221E5EC21F740D11157849870FFBC4A470B83759i2C6H" TargetMode="External"/><Relationship Id="rId31" Type="http://schemas.openxmlformats.org/officeDocument/2006/relationships/hyperlink" Target="consultantplus://offline/ref=8DC97F5ACA906F740E9F9806C40FE32D966C3D75F88BD5A64715BE4A6B7159DB217E1B44221E5EC110740D11157849870FFBC4A470B83759i2C6H" TargetMode="External"/><Relationship Id="rId52" Type="http://schemas.openxmlformats.org/officeDocument/2006/relationships/hyperlink" Target="consultantplus://offline/ref=8DC97F5ACA906F740E9F9806C40FE32D966C3D75F88BD5A64715BE4A6B7159DB217E1B44221E5EC513740D11157849870FFBC4A470B83759i2C6H" TargetMode="External"/><Relationship Id="rId73" Type="http://schemas.openxmlformats.org/officeDocument/2006/relationships/hyperlink" Target="consultantplus://offline/ref=8DC97F5ACA906F740E9F9806C40FE32D966C3D75F88BD5A64715BE4A6B7159DB217E1B44221E5EC312740D11157849870FFBC4A470B83759i2C6H" TargetMode="External"/><Relationship Id="rId78" Type="http://schemas.openxmlformats.org/officeDocument/2006/relationships/hyperlink" Target="consultantplus://offline/ref=8DC97F5ACA906F740E9F9806C40FE32D916C3A7AF18FD5A64715BE4A6B7159DB217E1B44221E5EC315740D11157849870FFBC4A470B83759i2C6H" TargetMode="External"/><Relationship Id="rId94" Type="http://schemas.openxmlformats.org/officeDocument/2006/relationships/hyperlink" Target="consultantplus://offline/ref=8DC97F5ACA906F740E9F9806C40FE32D946F3B74F68ED5A64715BE4A6B7159DB217E1B44221E5DC410740D11157849870FFBC4A470B83759i2C6H" TargetMode="External"/><Relationship Id="rId99" Type="http://schemas.openxmlformats.org/officeDocument/2006/relationships/hyperlink" Target="consultantplus://offline/ref=8DC97F5ACA906F740E9F9806C40FE32D966C3D75F88BD5A64715BE4A6B7159DB217E1B44221E5EC312740D11157849870FFBC4A470B83759i2C6H" TargetMode="External"/><Relationship Id="rId101" Type="http://schemas.openxmlformats.org/officeDocument/2006/relationships/hyperlink" Target="consultantplus://offline/ref=8DC97F5ACA906F740E9F9806C40FE32D946F3B74F68ED5A64715BE4A6B7159DB217E1B44221E5DC713740D11157849870FFBC4A470B83759i2C6H" TargetMode="External"/><Relationship Id="rId122" Type="http://schemas.openxmlformats.org/officeDocument/2006/relationships/hyperlink" Target="consultantplus://offline/ref=8DC97F5ACA906F740E9F9806C40FE32D946F3B74F68ED5A64715BE4A6B7159DB217E1B44221E5DC710740D11157849870FFBC4A470B83759i2C6H" TargetMode="External"/><Relationship Id="rId143" Type="http://schemas.openxmlformats.org/officeDocument/2006/relationships/hyperlink" Target="consultantplus://offline/ref=8DC97F5ACA906F740E9F9806C40FE32D966C3D75F88BD5A64715BE4A6B7159DB217E1B44221E5FC712740D11157849870FFBC4A470B83759i2C6H" TargetMode="External"/><Relationship Id="rId148" Type="http://schemas.openxmlformats.org/officeDocument/2006/relationships/hyperlink" Target="consultantplus://offline/ref=8DC97F5ACA906F740E9F9806C40FE32D966C3D75F88BD5A64715BE4A6B7159DB217E1B44221E5FC710740D11157849870FFBC4A470B83759i2C6H" TargetMode="External"/><Relationship Id="rId164" Type="http://schemas.openxmlformats.org/officeDocument/2006/relationships/hyperlink" Target="consultantplus://offline/ref=8DC97F5ACA906F740E9F9806C40FE32D946F3B74F68ED5A64715BE4A6B7159DB217E1B44221E5DC410740D11157849870FFBC4A470B83759i2C6H" TargetMode="External"/><Relationship Id="rId169" Type="http://schemas.openxmlformats.org/officeDocument/2006/relationships/hyperlink" Target="consultantplus://offline/ref=8DC97F5ACA906F740E9F9806C40FE32D946F3B74F68ED5A64715BE4A6B7159DB217E1B44221E5DC710740D11157849870FFBC4A470B83759i2C6H" TargetMode="External"/><Relationship Id="rId185" Type="http://schemas.openxmlformats.org/officeDocument/2006/relationships/hyperlink" Target="consultantplus://offline/ref=8DC97F5ACA906F740E9F9806C40FE32D946F3B74F68ED5A64715BE4A6B7159DB217E1B44221E5DC710740D11157849870FFBC4A470B83759i2C6H" TargetMode="External"/><Relationship Id="rId334" Type="http://schemas.openxmlformats.org/officeDocument/2006/relationships/hyperlink" Target="consultantplus://offline/ref=8DC97F5ACA906F740E9F9806C40FE32D946F3B74F68ED5A64715BE4A6B7159DB217E1B44221E5DC711740D11157849870FFBC4A470B83759i2C6H"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C97F5ACA906F740E9F9806C40FE32D946E3F7DF98AD5A64715BE4A6B7159DB217E1B44221E5EC510740D11157849870FFBC4A470B83759i2C6H" TargetMode="External"/><Relationship Id="rId180" Type="http://schemas.openxmlformats.org/officeDocument/2006/relationships/hyperlink" Target="consultantplus://offline/ref=8DC97F5ACA906F740E9F9806C40FE32D946F3B74F68ED5A64715BE4A6B7159DB217E1B44221E5DC412740D11157849870FFBC4A470B83759i2C6H" TargetMode="External"/><Relationship Id="rId210" Type="http://schemas.openxmlformats.org/officeDocument/2006/relationships/hyperlink" Target="consultantplus://offline/ref=8DC97F5ACA906F740E9F9806C40FE32D946F3B74F68ED5A64715BE4A6B7159DB217E1B44221E5DC711740D11157849870FFBC4A470B83759i2C6H" TargetMode="External"/><Relationship Id="rId215" Type="http://schemas.openxmlformats.org/officeDocument/2006/relationships/hyperlink" Target="consultantplus://offline/ref=8DC97F5ACA906F740E9F9806C40FE32D946F3B74F68ED5A64715BE4A6B7159DB217E1B44221E5DC711740D11157849870FFBC4A470B83759i2C6H" TargetMode="External"/><Relationship Id="rId236" Type="http://schemas.openxmlformats.org/officeDocument/2006/relationships/hyperlink" Target="consultantplus://offline/ref=8DC97F5ACA906F740E9F9806C40FE32D946F3B74F68ED5A64715BE4A6B7159DB217E1B44221E5DC710740D11157849870FFBC4A470B83759i2C6H" TargetMode="External"/><Relationship Id="rId257" Type="http://schemas.openxmlformats.org/officeDocument/2006/relationships/hyperlink" Target="consultantplus://offline/ref=8DC97F5ACA906F740E9F9806C40FE32D946F3B74F68ED5A64715BE4A6B7159DB217E1B44221E5DC715740D11157849870FFBC4A470B83759i2C6H" TargetMode="External"/><Relationship Id="rId278" Type="http://schemas.openxmlformats.org/officeDocument/2006/relationships/hyperlink" Target="consultantplus://offline/ref=8DC97F5ACA906F740E9F9806C40FE32D946F3B74F68ED5A64715BE4A6B7159DB217E1B44221E5DC713740D11157849870FFBC4A470B83759i2C6H" TargetMode="External"/><Relationship Id="rId26" Type="http://schemas.openxmlformats.org/officeDocument/2006/relationships/hyperlink" Target="consultantplus://offline/ref=8DC97F5ACA906F740E9F9806C40FE32D966C3D75F88BD5A64715BE4A6B7159DB217E1B44221E5EC117740D11157849870FFBC4A470B83759i2C6H" TargetMode="External"/><Relationship Id="rId231" Type="http://schemas.openxmlformats.org/officeDocument/2006/relationships/hyperlink" Target="consultantplus://offline/ref=8DC97F5ACA906F740E9F9806C40FE32D946F3B74F68ED5A64715BE4A6B7159DB217E1B44221E5DC710740D11157849870FFBC4A470B83759i2C6H" TargetMode="External"/><Relationship Id="rId252" Type="http://schemas.openxmlformats.org/officeDocument/2006/relationships/hyperlink" Target="consultantplus://offline/ref=8DC97F5ACA906F740E9F9806C40FE32D946F3B74F68ED5A64715BE4A6B7159DB217E1B44221E5DC715740D11157849870FFBC4A470B83759i2C6H" TargetMode="External"/><Relationship Id="rId273" Type="http://schemas.openxmlformats.org/officeDocument/2006/relationships/hyperlink" Target="consultantplus://offline/ref=8DC97F5ACA906F740E9F9806C40FE32D946F3B74F68ED5A64715BE4A6B7159DB217E1B44221E5DC713740D11157849870FFBC4A470B83759i2C6H" TargetMode="External"/><Relationship Id="rId294" Type="http://schemas.openxmlformats.org/officeDocument/2006/relationships/hyperlink" Target="consultantplus://offline/ref=8DC97F5ACA906F740E9F9806C40FE32D946F3B74F68ED5A64715BE4A6B7159DB217E1B44221E5DC712740D11157849870FFBC4A470B83759i2C6H" TargetMode="External"/><Relationship Id="rId308" Type="http://schemas.openxmlformats.org/officeDocument/2006/relationships/hyperlink" Target="consultantplus://offline/ref=8DC97F5ACA906F740E9F9806C40FE32D946F3B74F68ED5A64715BE4A6B7159DB217E1B44221E5DC713740D11157849870FFBC4A470B83759i2C6H" TargetMode="External"/><Relationship Id="rId329" Type="http://schemas.openxmlformats.org/officeDocument/2006/relationships/hyperlink" Target="consultantplus://offline/ref=8DC97F5ACA906F740E9F9806C40FE32D946F3B74F68ED5A64715BE4A6B7159DB217E1B44221E5DC711740D11157849870FFBC4A470B83759i2C6H" TargetMode="External"/><Relationship Id="rId47" Type="http://schemas.openxmlformats.org/officeDocument/2006/relationships/hyperlink" Target="consultantplus://offline/ref=8DC97F5ACA906F740E9F9806C40FE32D966C3D75F88BD5A64715BE4A6B7159DB217E1B44221E5EC312740D11157849870FFBC4A470B83759i2C6H" TargetMode="External"/><Relationship Id="rId68" Type="http://schemas.openxmlformats.org/officeDocument/2006/relationships/hyperlink" Target="consultantplus://offline/ref=8DC97F5ACA906F740E9F9806C40FE32D966C3D75F88BD5A64715BE4A6B7159DB217E1B44221E5FC011740D11157849870FFBC4A470B83759i2C6H" TargetMode="External"/><Relationship Id="rId89" Type="http://schemas.openxmlformats.org/officeDocument/2006/relationships/hyperlink" Target="consultantplus://offline/ref=8DC97F5ACA906F740E9F9806C40FE32D916A3974F284D5A64715BE4A6B7159DB217E1B44221E5FC415740D11157849870FFBC4A470B83759i2C6H" TargetMode="External"/><Relationship Id="rId112" Type="http://schemas.openxmlformats.org/officeDocument/2006/relationships/hyperlink" Target="consultantplus://offline/ref=8DC97F5ACA906F740E9F9806C40FE32D946F3B74F68ED5A64715BE4A6B7159DB217E1B44221E5DC715740D11157849870FFBC4A470B83759i2C6H" TargetMode="External"/><Relationship Id="rId133" Type="http://schemas.openxmlformats.org/officeDocument/2006/relationships/hyperlink" Target="consultantplus://offline/ref=8DC97F5ACA906F740E9F9806C40FE32D966C3D75F88BD5A64715BE4A6B7159DB217E1B44221E5EC312740D11157849870FFBC4A470B83759i2C6H" TargetMode="External"/><Relationship Id="rId154" Type="http://schemas.openxmlformats.org/officeDocument/2006/relationships/hyperlink" Target="consultantplus://offline/ref=8DC97F5ACA906F740E9F9806C40FE32D946F3B74F68ED5A64715BE4A6B7159DB217E1B44221E5DC413740D11157849870FFBC4A470B83759i2C6H" TargetMode="External"/><Relationship Id="rId175" Type="http://schemas.openxmlformats.org/officeDocument/2006/relationships/hyperlink" Target="consultantplus://offline/ref=8DC97F5ACA906F740E9F9806C40FE32D966C3D75F88BD5A64715BE4A6B7159DB217E1B44221E5FC513740D11157849870FFBC4A470B83759i2C6H" TargetMode="External"/><Relationship Id="rId340" Type="http://schemas.openxmlformats.org/officeDocument/2006/relationships/hyperlink" Target="consultantplus://offline/ref=8DC97F5ACA906F740E9F9806C40FE32D946F3B74F68ED5A64715BE4A6B7159DB217E1B44221E5DC710740D11157849870FFBC4A470B83759i2C6H" TargetMode="External"/><Relationship Id="rId196" Type="http://schemas.openxmlformats.org/officeDocument/2006/relationships/hyperlink" Target="consultantplus://offline/ref=8DC97F5ACA906F740E9F9806C40FE32D966C3D75F88BD5A64715BE4A6B7159DB217E1B44221E5FCB17740D11157849870FFBC4A470B83759i2C6H" TargetMode="External"/><Relationship Id="rId200" Type="http://schemas.openxmlformats.org/officeDocument/2006/relationships/hyperlink" Target="consultantplus://offline/ref=8DC97F5ACA906F740E9F9806C40FE32D946F3B74F68ED5A64715BE4A6B7159DB217E1B44221E5DC711740D11157849870FFBC4A470B83759i2C6H" TargetMode="External"/><Relationship Id="rId16" Type="http://schemas.openxmlformats.org/officeDocument/2006/relationships/hyperlink" Target="consultantplus://offline/ref=8DC97F5ACA906F740E9F9806C40FE32D966C3D75F88BD5A64715BE4A6B7159DB217E1B44221E5EC310740D11157849870FFBC4A470B83759i2C6H" TargetMode="External"/><Relationship Id="rId221" Type="http://schemas.openxmlformats.org/officeDocument/2006/relationships/hyperlink" Target="consultantplus://offline/ref=8DC97F5ACA906F740E9F9806C40FE32D946F3B74F68ED5A64715BE4A6B7159DB217E1B44221E5DC710740D11157849870FFBC4A470B83759i2C6H" TargetMode="External"/><Relationship Id="rId242" Type="http://schemas.openxmlformats.org/officeDocument/2006/relationships/hyperlink" Target="consultantplus://offline/ref=8DC97F5ACA906F740E9F9806C40FE32D946F3B74F68ED5A64715BE4A6B7159DB217E1B44221E5DC715740D11157849870FFBC4A470B83759i2C6H" TargetMode="External"/><Relationship Id="rId263" Type="http://schemas.openxmlformats.org/officeDocument/2006/relationships/hyperlink" Target="consultantplus://offline/ref=8DC97F5ACA906F740E9F9806C40FE32D946F3B74F68ED5A64715BE4A6B7159DB217E1B44221E5DC713740D11157849870FFBC4A470B83759i2C6H" TargetMode="External"/><Relationship Id="rId284" Type="http://schemas.openxmlformats.org/officeDocument/2006/relationships/hyperlink" Target="consultantplus://offline/ref=8DC97F5ACA906F740E9F9806C40FE32D946F3B74F68ED5A64715BE4A6B7159DB217E1B44221E5DC712740D11157849870FFBC4A470B83759i2C6H" TargetMode="External"/><Relationship Id="rId319" Type="http://schemas.openxmlformats.org/officeDocument/2006/relationships/hyperlink" Target="consultantplus://offline/ref=8DC97F5ACA906F740E9F9806C40FE32D946F3B74F68ED5A64715BE4A6B7159DB217E1B44221E5DC712740D11157849870FFBC4A470B83759i2C6H" TargetMode="External"/><Relationship Id="rId37" Type="http://schemas.openxmlformats.org/officeDocument/2006/relationships/hyperlink" Target="consultantplus://offline/ref=8DC97F5ACA906F740E9F9806C40FE32D966C3D75F88BD5A64715BE4A6B7159DB217E1B44221E5EC61F740D11157849870FFBC4A470B83759i2C6H" TargetMode="External"/><Relationship Id="rId58" Type="http://schemas.openxmlformats.org/officeDocument/2006/relationships/hyperlink" Target="consultantplus://offline/ref=8DC97F5ACA906F740E9F9806C40FE32D966C3D75F88BD5A64715BE4A6B7159DB217E1B44221E5ECA11740D11157849870FFBC4A470B83759i2C6H" TargetMode="External"/><Relationship Id="rId79" Type="http://schemas.openxmlformats.org/officeDocument/2006/relationships/hyperlink" Target="consultantplus://offline/ref=8DC97F5ACA906F740E9F9806C40FE32D916C3A7AF18FD5A64715BE4A6B7159DB217E1B44221E59C617740D11157849870FFBC4A470B83759i2C6H" TargetMode="External"/><Relationship Id="rId102" Type="http://schemas.openxmlformats.org/officeDocument/2006/relationships/hyperlink" Target="consultantplus://offline/ref=8DC97F5ACA906F740E9F9806C40FE32D946F3B74F68ED5A64715BE4A6B7159DB217E1B44221E5DC712740D11157849870FFBC4A470B83759i2C6H" TargetMode="External"/><Relationship Id="rId123" Type="http://schemas.openxmlformats.org/officeDocument/2006/relationships/hyperlink" Target="consultantplus://offline/ref=8DC97F5ACA906F740E9F9806C40FE32D946F3B74F68ED5A64715BE4A6B7159DB217E1B44221E5DC715740D11157849870FFBC4A470B83759i2C6H" TargetMode="External"/><Relationship Id="rId144" Type="http://schemas.openxmlformats.org/officeDocument/2006/relationships/hyperlink" Target="consultantplus://offline/ref=8DC97F5ACA906F740E9F9806C40FE32D966C3D75F88BD5A64715BE4A6B7159DB217E1B44221E5FC712740D11157849870FFBC4A470B83759i2C6H" TargetMode="External"/><Relationship Id="rId330" Type="http://schemas.openxmlformats.org/officeDocument/2006/relationships/hyperlink" Target="consultantplus://offline/ref=8DC97F5ACA906F740E9F9806C40FE32D946F3B74F68ED5A64715BE4A6B7159DB217E1B44221E5DC710740D11157849870FFBC4A470B83759i2C6H" TargetMode="External"/><Relationship Id="rId90" Type="http://schemas.openxmlformats.org/officeDocument/2006/relationships/hyperlink" Target="consultantplus://offline/ref=8DC97F5ACA906F740E9F9806C40FE32D966C3D75F88BD5A64715BE4A6B7159DB217E1B44221E5EC312740D11157849870FFBC4A470B83759i2C6H" TargetMode="External"/><Relationship Id="rId165" Type="http://schemas.openxmlformats.org/officeDocument/2006/relationships/hyperlink" Target="consultantplus://offline/ref=8DC97F5ACA906F740E9F9806C40FE32D946F3B74F68ED5A64715BE4A6B7159DB217E1B44221E5DC715740D11157849870FFBC4A470B83759i2C6H" TargetMode="External"/><Relationship Id="rId186" Type="http://schemas.openxmlformats.org/officeDocument/2006/relationships/hyperlink" Target="consultantplus://offline/ref=8DC97F5ACA906F740E9F9806C40FE32D946F3B74F68ED5A64715BE4A6B7159DB217E1B44221E5DC411740D11157849870FFBC4A470B83759i2C6H" TargetMode="External"/><Relationship Id="rId351" Type="http://schemas.openxmlformats.org/officeDocument/2006/relationships/theme" Target="theme/theme1.xml"/><Relationship Id="rId211" Type="http://schemas.openxmlformats.org/officeDocument/2006/relationships/hyperlink" Target="consultantplus://offline/ref=8DC97F5ACA906F740E9F9806C40FE32D946F3B74F68ED5A64715BE4A6B7159DB217E1B44221E5DC710740D11157849870FFBC4A470B83759i2C6H" TargetMode="External"/><Relationship Id="rId232" Type="http://schemas.openxmlformats.org/officeDocument/2006/relationships/hyperlink" Target="consultantplus://offline/ref=8DC97F5ACA906F740E9F9806C40FE32D946F3B74F68ED5A64715BE4A6B7159DB217E1B44221E5DC715740D11157849870FFBC4A470B83759i2C6H" TargetMode="External"/><Relationship Id="rId253" Type="http://schemas.openxmlformats.org/officeDocument/2006/relationships/hyperlink" Target="consultantplus://offline/ref=8DC97F5ACA906F740E9F9806C40FE32D946F3B74F68ED5A64715BE4A6B7159DB217E1B44221E5DC713740D11157849870FFBC4A470B83759i2C6H" TargetMode="External"/><Relationship Id="rId274" Type="http://schemas.openxmlformats.org/officeDocument/2006/relationships/hyperlink" Target="consultantplus://offline/ref=8DC97F5ACA906F740E9F9806C40FE32D946F3B74F68ED5A64715BE4A6B7159DB217E1B44221E5DC712740D11157849870FFBC4A470B83759i2C6H" TargetMode="External"/><Relationship Id="rId295" Type="http://schemas.openxmlformats.org/officeDocument/2006/relationships/hyperlink" Target="consultantplus://offline/ref=8DC97F5ACA906F740E9F9806C40FE32D946F3B74F68ED5A64715BE4A6B7159DB217E1B44221E5DC711740D11157849870FFBC4A470B83759i2C6H" TargetMode="External"/><Relationship Id="rId309" Type="http://schemas.openxmlformats.org/officeDocument/2006/relationships/hyperlink" Target="consultantplus://offline/ref=8DC97F5ACA906F740E9F9806C40FE32D946F3B74F68ED5A64715BE4A6B7159DB217E1B44221E5DC712740D11157849870FFBC4A470B83759i2C6H" TargetMode="External"/><Relationship Id="rId27" Type="http://schemas.openxmlformats.org/officeDocument/2006/relationships/hyperlink" Target="consultantplus://offline/ref=8DC97F5ACA906F740E9F9806C40FE32D966C3D75F88BD5A64715BE4A6B7159DB217E1B44221E5EC116740D11157849870FFBC4A470B83759i2C6H" TargetMode="External"/><Relationship Id="rId48" Type="http://schemas.openxmlformats.org/officeDocument/2006/relationships/hyperlink" Target="consultantplus://offline/ref=8DC97F5ACA906F740E9F9806C40FE32D966C3D75F88BD5A64715BE4A6B7159DB217E1B44221E5EC41F740D11157849870FFBC4A470B83759i2C6H" TargetMode="External"/><Relationship Id="rId69" Type="http://schemas.openxmlformats.org/officeDocument/2006/relationships/hyperlink" Target="consultantplus://offline/ref=8DC97F5ACA906F740E9F9806C40FE32D966C3D75F88BD5A64715BE4A6B7159DB217E1B44221E5FC01F740D11157849870FFBC4A470B83759i2C6H" TargetMode="External"/><Relationship Id="rId113" Type="http://schemas.openxmlformats.org/officeDocument/2006/relationships/hyperlink" Target="consultantplus://offline/ref=8DC97F5ACA906F740E9F9806C40FE32D946F3B74F68ED5A64715BE4A6B7159DB217E1B44221E5DC711740D11157849870FFBC4A470B83759i2C6H" TargetMode="External"/><Relationship Id="rId134" Type="http://schemas.openxmlformats.org/officeDocument/2006/relationships/hyperlink" Target="consultantplus://offline/ref=8DC97F5ACA906F740E9F9806C40FE32D966C3D75F88BD5A64715BE4A6B7159DB217E1B44221E5EC312740D11157849870FFBC4A470B83759i2C6H" TargetMode="External"/><Relationship Id="rId320" Type="http://schemas.openxmlformats.org/officeDocument/2006/relationships/hyperlink" Target="consultantplus://offline/ref=8DC97F5ACA906F740E9F9806C40FE32D946F3B74F68ED5A64715BE4A6B7159DB217E1B44221E5DC711740D11157849870FFBC4A470B83759i2C6H" TargetMode="External"/><Relationship Id="rId80" Type="http://schemas.openxmlformats.org/officeDocument/2006/relationships/hyperlink" Target="consultantplus://offline/ref=8DC97F5ACA906F740E9F9806C40FE32D966C3D75F88BD5A64715BE4A6B7159DB217E1B44221E5EC312740D11157849870FFBC4A470B83759i2C6H" TargetMode="External"/><Relationship Id="rId155" Type="http://schemas.openxmlformats.org/officeDocument/2006/relationships/hyperlink" Target="consultantplus://offline/ref=8DC97F5ACA906F740E9F9806C40FE32D946F3B74F68ED5A64715BE4A6B7159DB217E1B44221E5DC412740D11157849870FFBC4A470B83759i2C6H" TargetMode="External"/><Relationship Id="rId176" Type="http://schemas.openxmlformats.org/officeDocument/2006/relationships/hyperlink" Target="consultantplus://offline/ref=8DC97F5ACA906F740E9F9806C40FE32D946F3B74F68ED5A64715BE4A6B7159DB217E1B44221E5DC413740D11157849870FFBC4A470B83759i2C6H" TargetMode="External"/><Relationship Id="rId197" Type="http://schemas.openxmlformats.org/officeDocument/2006/relationships/hyperlink" Target="consultantplus://offline/ref=8DC97F5ACA906F740E9F9806C40FE32D946F3B74F68ED5A64715BE4A6B7159DB217E1B44221E5DC715740D11157849870FFBC4A470B83759i2C6H" TargetMode="External"/><Relationship Id="rId341" Type="http://schemas.openxmlformats.org/officeDocument/2006/relationships/hyperlink" Target="consultantplus://offline/ref=8DC97F5ACA906F740E9F9806C40FE32D966C3D75F88BD5A64715BE4A6B7159DB217E1B44221E5FCB11740D11157849870FFBC4A470B83759i2C6H" TargetMode="External"/><Relationship Id="rId201" Type="http://schemas.openxmlformats.org/officeDocument/2006/relationships/hyperlink" Target="consultantplus://offline/ref=8DC97F5ACA906F740E9F9806C40FE32D946F3B74F68ED5A64715BE4A6B7159DB217E1B44221E5DC710740D11157849870FFBC4A470B83759i2C6H" TargetMode="External"/><Relationship Id="rId222" Type="http://schemas.openxmlformats.org/officeDocument/2006/relationships/hyperlink" Target="consultantplus://offline/ref=8DC97F5ACA906F740E9F9806C40FE32D946F3B74F68ED5A64715BE4A6B7159DB217E1B44221E5DC715740D11157849870FFBC4A470B83759i2C6H" TargetMode="External"/><Relationship Id="rId243" Type="http://schemas.openxmlformats.org/officeDocument/2006/relationships/hyperlink" Target="consultantplus://offline/ref=8DC97F5ACA906F740E9F9806C40FE32D946F3B74F68ED5A64715BE4A6B7159DB217E1B44221E5DC713740D11157849870FFBC4A470B83759i2C6H" TargetMode="External"/><Relationship Id="rId264" Type="http://schemas.openxmlformats.org/officeDocument/2006/relationships/hyperlink" Target="consultantplus://offline/ref=8DC97F5ACA906F740E9F9806C40FE32D946F3B74F68ED5A64715BE4A6B7159DB217E1B44221E5DC712740D11157849870FFBC4A470B83759i2C6H" TargetMode="External"/><Relationship Id="rId285" Type="http://schemas.openxmlformats.org/officeDocument/2006/relationships/hyperlink" Target="consultantplus://offline/ref=8DC97F5ACA906F740E9F9806C40FE32D946F3B74F68ED5A64715BE4A6B7159DB217E1B44221E5DC711740D11157849870FFBC4A470B83759i2C6H" TargetMode="External"/><Relationship Id="rId17" Type="http://schemas.openxmlformats.org/officeDocument/2006/relationships/hyperlink" Target="consultantplus://offline/ref=8DC97F5ACA906F740E9F9806C40FE32D966C3D75F88BD5A64715BE4A6B7159DB217E1B44221E5EC017740D11157849870FFBC4A470B83759i2C6H" TargetMode="External"/><Relationship Id="rId38" Type="http://schemas.openxmlformats.org/officeDocument/2006/relationships/hyperlink" Target="consultantplus://offline/ref=8DC97F5ACA906F740E9F9806C40FE32D966C3D75F88BD5A64715BE4A6B7159DB217E1B44221E5EC61E740D11157849870FFBC4A470B83759i2C6H" TargetMode="External"/><Relationship Id="rId59" Type="http://schemas.openxmlformats.org/officeDocument/2006/relationships/hyperlink" Target="consultantplus://offline/ref=8DC97F5ACA906F740E9F9806C40FE32D966C3D75F88BD5A64715BE4A6B7159DB217E1B44221E5ECA1E740D11157849870FFBC4A470B83759i2C6H" TargetMode="External"/><Relationship Id="rId103" Type="http://schemas.openxmlformats.org/officeDocument/2006/relationships/hyperlink" Target="consultantplus://offline/ref=8DC97F5ACA906F740E9F9806C40FE32D946F3B74F68ED5A64715BE4A6B7159DB217E1B44221E5DC711740D11157849870FFBC4A470B83759i2C6H" TargetMode="External"/><Relationship Id="rId124" Type="http://schemas.openxmlformats.org/officeDocument/2006/relationships/hyperlink" Target="consultantplus://offline/ref=8DC97F5ACA906F740E9F9806C40FE32D966C3D75F88BD5A64715BE4A6B7159DB217E1B44221E5EC312740D11157849870FFBC4A470B83759i2C6H" TargetMode="External"/><Relationship Id="rId310" Type="http://schemas.openxmlformats.org/officeDocument/2006/relationships/hyperlink" Target="consultantplus://offline/ref=8DC97F5ACA906F740E9F9806C40FE32D946F3B74F68ED5A64715BE4A6B7159DB217E1B44221E5DC711740D11157849870FFBC4A470B83759i2C6H" TargetMode="External"/><Relationship Id="rId70" Type="http://schemas.openxmlformats.org/officeDocument/2006/relationships/hyperlink" Target="consultantplus://offline/ref=8DC97F5ACA906F740E9F9806C40FE32D966C3D75F88BD5A64715BE4A6B7159DB217E1B44221E5EC312740D11157849870FFBC4A470B83759i2C6H" TargetMode="External"/><Relationship Id="rId91" Type="http://schemas.openxmlformats.org/officeDocument/2006/relationships/hyperlink" Target="consultantplus://offline/ref=8DC97F5ACA906F740E9F9806C40FE32D946F3B74F68ED5A64715BE4A6B7159DB217E1B44221E5DC413740D11157849870FFBC4A470B83759i2C6H" TargetMode="External"/><Relationship Id="rId145" Type="http://schemas.openxmlformats.org/officeDocument/2006/relationships/hyperlink" Target="consultantplus://offline/ref=8DC97F5ACA906F740E9F9806C40FE32D966C3D75F88BD5A64715BE4A6B7159DB217E1B44221E5FC712740D11157849870FFBC4A470B83759i2C6H" TargetMode="External"/><Relationship Id="rId166" Type="http://schemas.openxmlformats.org/officeDocument/2006/relationships/hyperlink" Target="consultantplus://offline/ref=8DC97F5ACA906F740E9F9806C40FE32D946F3B74F68ED5A64715BE4A6B7159DB217E1B44221E5DC713740D11157849870FFBC4A470B83759i2C6H" TargetMode="External"/><Relationship Id="rId187" Type="http://schemas.openxmlformats.org/officeDocument/2006/relationships/hyperlink" Target="consultantplus://offline/ref=8DC97F5ACA906F740E9F9806C40FE32D946F3B74F68ED5A64715BE4A6B7159DB217E1B44221E5DC410740D11157849870FFBC4A470B83759i2C6H" TargetMode="External"/><Relationship Id="rId331" Type="http://schemas.openxmlformats.org/officeDocument/2006/relationships/hyperlink" Target="consultantplus://offline/ref=8DC97F5ACA906F740E9F9806C40FE32D946F3B74F68ED5A64715BE4A6B7159DB217E1B44221E5DC715740D11157849870FFBC4A470B83759i2C6H" TargetMode="External"/><Relationship Id="rId1" Type="http://schemas.openxmlformats.org/officeDocument/2006/relationships/styles" Target="styles.xml"/><Relationship Id="rId212" Type="http://schemas.openxmlformats.org/officeDocument/2006/relationships/hyperlink" Target="consultantplus://offline/ref=8DC97F5ACA906F740E9F9806C40FE32D946F3B74F68ED5A64715BE4A6B7159DB217E1B44221E5DC715740D11157849870FFBC4A470B83759i2C6H" TargetMode="External"/><Relationship Id="rId233" Type="http://schemas.openxmlformats.org/officeDocument/2006/relationships/hyperlink" Target="consultantplus://offline/ref=8DC97F5ACA906F740E9F9806C40FE32D946F3B74F68ED5A64715BE4A6B7159DB217E1B44221E5DC713740D11157849870FFBC4A470B83759i2C6H" TargetMode="External"/><Relationship Id="rId254" Type="http://schemas.openxmlformats.org/officeDocument/2006/relationships/hyperlink" Target="consultantplus://offline/ref=8DC97F5ACA906F740E9F9806C40FE32D946F3B74F68ED5A64715BE4A6B7159DB217E1B44221E5DC712740D11157849870FFBC4A470B83759i2C6H" TargetMode="External"/><Relationship Id="rId28" Type="http://schemas.openxmlformats.org/officeDocument/2006/relationships/hyperlink" Target="consultantplus://offline/ref=8DC97F5ACA906F740E9F9806C40FE32D966C3D75F88BD5A64715BE4A6B7159DB217E1B44221E5EC114740D11157849870FFBC4A470B83759i2C6H" TargetMode="External"/><Relationship Id="rId49" Type="http://schemas.openxmlformats.org/officeDocument/2006/relationships/hyperlink" Target="consultantplus://offline/ref=8DC97F5ACA906F740E9F9806C40FE32D966C3D75F88BD5A64715BE4A6B7159DB217E1B44221E5EC41E740D11157849870FFBC4A470B83759i2C6H" TargetMode="External"/><Relationship Id="rId114" Type="http://schemas.openxmlformats.org/officeDocument/2006/relationships/hyperlink" Target="consultantplus://offline/ref=8DC97F5ACA906F740E9F9806C40FE32D946F3B74F68ED5A64715BE4A6B7159DB217E1B44221E5DC710740D11157849870FFBC4A470B83759i2C6H" TargetMode="External"/><Relationship Id="rId275" Type="http://schemas.openxmlformats.org/officeDocument/2006/relationships/hyperlink" Target="consultantplus://offline/ref=8DC97F5ACA906F740E9F9806C40FE32D946F3B74F68ED5A64715BE4A6B7159DB217E1B44221E5DC711740D11157849870FFBC4A470B83759i2C6H" TargetMode="External"/><Relationship Id="rId296" Type="http://schemas.openxmlformats.org/officeDocument/2006/relationships/hyperlink" Target="consultantplus://offline/ref=8DC97F5ACA906F740E9F9806C40FE32D946F3B74F68ED5A64715BE4A6B7159DB217E1B44221E5DC710740D11157849870FFBC4A470B83759i2C6H" TargetMode="External"/><Relationship Id="rId300" Type="http://schemas.openxmlformats.org/officeDocument/2006/relationships/hyperlink" Target="consultantplus://offline/ref=8DC97F5ACA906F740E9F9806C40FE32D946F3B74F68ED5A64715BE4A6B7159DB217E1B44221E5DC711740D11157849870FFBC4A470B83759i2C6H" TargetMode="External"/><Relationship Id="rId60" Type="http://schemas.openxmlformats.org/officeDocument/2006/relationships/image" Target="media/image1.wmf"/><Relationship Id="rId81" Type="http://schemas.openxmlformats.org/officeDocument/2006/relationships/hyperlink" Target="consultantplus://offline/ref=8DC97F5ACA906F740E9F9806C40FE32D966C3D75F88BD5A64715BE4A6B7159DB217E1B44221E5FC111740D11157849870FFBC4A470B83759i2C6H" TargetMode="External"/><Relationship Id="rId135" Type="http://schemas.openxmlformats.org/officeDocument/2006/relationships/hyperlink" Target="consultantplus://offline/ref=8DC97F5ACA906F740E9F9806C40FE32D966C3D75F88BD5A64715BE4A6B7159DB217E1B44221E5EC312740D11157849870FFBC4A470B83759i2C6H" TargetMode="External"/><Relationship Id="rId156" Type="http://schemas.openxmlformats.org/officeDocument/2006/relationships/hyperlink" Target="consultantplus://offline/ref=8DC97F5ACA906F740E9F9806C40FE32D946F3B74F68ED5A64715BE4A6B7159DB217E1B44221E5DC411740D11157849870FFBC4A470B83759i2C6H" TargetMode="External"/><Relationship Id="rId177" Type="http://schemas.openxmlformats.org/officeDocument/2006/relationships/hyperlink" Target="consultantplus://offline/ref=8DC97F5ACA906F740E9F9806C40FE32D946F3B74F68ED5A64715BE4A6B7159DB217E1B44221E5DC412740D11157849870FFBC4A470B83759i2C6H" TargetMode="External"/><Relationship Id="rId198" Type="http://schemas.openxmlformats.org/officeDocument/2006/relationships/hyperlink" Target="consultantplus://offline/ref=8DC97F5ACA906F740E9F9806C40FE32D946F3B74F68ED5A64715BE4A6B7159DB217E1B44221E5DC713740D11157849870FFBC4A470B83759i2C6H" TargetMode="External"/><Relationship Id="rId321" Type="http://schemas.openxmlformats.org/officeDocument/2006/relationships/hyperlink" Target="consultantplus://offline/ref=8DC97F5ACA906F740E9F9806C40FE32D946F3B74F68ED5A64715BE4A6B7159DB217E1B44221E5DC710740D11157849870FFBC4A470B83759i2C6H" TargetMode="External"/><Relationship Id="rId342" Type="http://schemas.openxmlformats.org/officeDocument/2006/relationships/hyperlink" Target="consultantplus://offline/ref=8DC97F5ACA906F740E9F9806C40FE32D966C3D75F88BD5A64715BE4A6B7159DB217E1B44221E5FCB10740D11157849870FFBC4A470B83759i2C6H" TargetMode="External"/><Relationship Id="rId202" Type="http://schemas.openxmlformats.org/officeDocument/2006/relationships/hyperlink" Target="consultantplus://offline/ref=8DC97F5ACA906F740E9F9806C40FE32D946F3B74F68ED5A64715BE4A6B7159DB217E1B44221E5DC411740D11157849870FFBC4A470B83759i2C6H" TargetMode="External"/><Relationship Id="rId223" Type="http://schemas.openxmlformats.org/officeDocument/2006/relationships/hyperlink" Target="consultantplus://offline/ref=8DC97F5ACA906F740E9F9806C40FE32D946F3B74F68ED5A64715BE4A6B7159DB217E1B44221E5DC713740D11157849870FFBC4A470B83759i2C6H" TargetMode="External"/><Relationship Id="rId244" Type="http://schemas.openxmlformats.org/officeDocument/2006/relationships/hyperlink" Target="consultantplus://offline/ref=8DC97F5ACA906F740E9F9806C40FE32D946F3B74F68ED5A64715BE4A6B7159DB217E1B44221E5DC712740D11157849870FFBC4A470B83759i2C6H" TargetMode="External"/><Relationship Id="rId18" Type="http://schemas.openxmlformats.org/officeDocument/2006/relationships/hyperlink" Target="consultantplus://offline/ref=8DC97F5ACA906F740E9F9806C40FE32D96693A75F48ED5A64715BE4A6B7159DB217E1B44221E5EC013740D11157849870FFBC4A470B83759i2C6H" TargetMode="External"/><Relationship Id="rId39" Type="http://schemas.openxmlformats.org/officeDocument/2006/relationships/hyperlink" Target="consultantplus://offline/ref=8DC97F5ACA906F740E9F9806C40FE32D966C3D75F88BD5A64715BE4A6B7159DB217E1B44221E5EC716740D11157849870FFBC4A470B83759i2C6H" TargetMode="External"/><Relationship Id="rId265" Type="http://schemas.openxmlformats.org/officeDocument/2006/relationships/hyperlink" Target="consultantplus://offline/ref=8DC97F5ACA906F740E9F9806C40FE32D946F3B74F68ED5A64715BE4A6B7159DB217E1B44221E5DC711740D11157849870FFBC4A470B83759i2C6H" TargetMode="External"/><Relationship Id="rId286" Type="http://schemas.openxmlformats.org/officeDocument/2006/relationships/hyperlink" Target="consultantplus://offline/ref=8DC97F5ACA906F740E9F9806C40FE32D946F3B74F68ED5A64715BE4A6B7159DB217E1B44221E5DC710740D11157849870FFBC4A470B83759i2C6H" TargetMode="External"/><Relationship Id="rId50" Type="http://schemas.openxmlformats.org/officeDocument/2006/relationships/hyperlink" Target="consultantplus://offline/ref=8DC97F5ACA906F740E9F9806C40FE32D966C3D75F88BD5A64715BE4A6B7159DB217E1B44221E5EC517740D11157849870FFBC4A470B83759i2C6H" TargetMode="External"/><Relationship Id="rId104" Type="http://schemas.openxmlformats.org/officeDocument/2006/relationships/hyperlink" Target="consultantplus://offline/ref=8DC97F5ACA906F740E9F9806C40FE32D946F3B74F68ED5A64715BE4A6B7159DB217E1B44221E5DC710740D11157849870FFBC4A470B83759i2C6H" TargetMode="External"/><Relationship Id="rId125" Type="http://schemas.openxmlformats.org/officeDocument/2006/relationships/hyperlink" Target="consultantplus://offline/ref=8DC97F5ACA906F740E9F9806C40FE32D966C3D75F88BD5A64715BE4A6B7159DB217E1B44221E5EC312740D11157849870FFBC4A470B83759i2C6H" TargetMode="External"/><Relationship Id="rId146" Type="http://schemas.openxmlformats.org/officeDocument/2006/relationships/hyperlink" Target="consultantplus://offline/ref=8DC97F5ACA906F740E9F9806C40FE32D966C3D75F88BD5A64715BE4A6B7159DB217E1B44221E5FC711740D11157849870FFBC4A470B83759i2C6H" TargetMode="External"/><Relationship Id="rId167" Type="http://schemas.openxmlformats.org/officeDocument/2006/relationships/hyperlink" Target="consultantplus://offline/ref=8DC97F5ACA906F740E9F9806C40FE32D946F3B74F68ED5A64715BE4A6B7159DB217E1B44221E5DC712740D11157849870FFBC4A470B83759i2C6H" TargetMode="External"/><Relationship Id="rId188" Type="http://schemas.openxmlformats.org/officeDocument/2006/relationships/hyperlink" Target="consultantplus://offline/ref=8DC97F5ACA906F740E9F9806C40FE32D946F3B74F68ED5A64715BE4A6B7159DB217E1B44221E5DC411740D11157849870FFBC4A470B83759i2C6H" TargetMode="External"/><Relationship Id="rId311" Type="http://schemas.openxmlformats.org/officeDocument/2006/relationships/hyperlink" Target="consultantplus://offline/ref=8DC97F5ACA906F740E9F9806C40FE32D946F3B74F68ED5A64715BE4A6B7159DB217E1B44221E5DC710740D11157849870FFBC4A470B83759i2C6H" TargetMode="External"/><Relationship Id="rId332" Type="http://schemas.openxmlformats.org/officeDocument/2006/relationships/hyperlink" Target="consultantplus://offline/ref=8DC97F5ACA906F740E9F9806C40FE32D946F3B74F68ED5A64715BE4A6B7159DB217E1B44221E5DC713740D11157849870FFBC4A470B83759i2C6H" TargetMode="External"/><Relationship Id="rId71" Type="http://schemas.openxmlformats.org/officeDocument/2006/relationships/hyperlink" Target="consultantplus://offline/ref=8DC97F5ACA906F740E9F9806C40FE32D966C3D75F88BD5A64715BE4A6B7159DB217E1B44221E5EC312740D11157849870FFBC4A470B83759i2C6H" TargetMode="External"/><Relationship Id="rId92" Type="http://schemas.openxmlformats.org/officeDocument/2006/relationships/hyperlink" Target="consultantplus://offline/ref=8DC97F5ACA906F740E9F9806C40FE32D946F3B74F68ED5A64715BE4A6B7159DB217E1B44221E5DC411740D11157849870FFBC4A470B83759i2C6H" TargetMode="External"/><Relationship Id="rId213" Type="http://schemas.openxmlformats.org/officeDocument/2006/relationships/hyperlink" Target="consultantplus://offline/ref=8DC97F5ACA906F740E9F9806C40FE32D946F3B74F68ED5A64715BE4A6B7159DB217E1B44221E5DC713740D11157849870FFBC4A470B83759i2C6H" TargetMode="External"/><Relationship Id="rId234" Type="http://schemas.openxmlformats.org/officeDocument/2006/relationships/hyperlink" Target="consultantplus://offline/ref=8DC97F5ACA906F740E9F9806C40FE32D946F3B74F68ED5A64715BE4A6B7159DB217E1B44221E5DC712740D11157849870FFBC4A470B83759i2C6H" TargetMode="External"/><Relationship Id="rId2" Type="http://schemas.microsoft.com/office/2007/relationships/stylesWithEffects" Target="stylesWithEffects.xml"/><Relationship Id="rId29" Type="http://schemas.openxmlformats.org/officeDocument/2006/relationships/hyperlink" Target="consultantplus://offline/ref=8DC97F5ACA906F740E9F9806C40FE32D966C3D75F88BD5A64715BE4A6B7159DB217E1B44221E5EC113740D11157849870FFBC4A470B83759i2C6H" TargetMode="External"/><Relationship Id="rId255" Type="http://schemas.openxmlformats.org/officeDocument/2006/relationships/hyperlink" Target="consultantplus://offline/ref=8DC97F5ACA906F740E9F9806C40FE32D946F3B74F68ED5A64715BE4A6B7159DB217E1B44221E5DC711740D11157849870FFBC4A470B83759i2C6H" TargetMode="External"/><Relationship Id="rId276" Type="http://schemas.openxmlformats.org/officeDocument/2006/relationships/hyperlink" Target="consultantplus://offline/ref=8DC97F5ACA906F740E9F9806C40FE32D946F3B74F68ED5A64715BE4A6B7159DB217E1B44221E5DC710740D11157849870FFBC4A470B83759i2C6H" TargetMode="External"/><Relationship Id="rId297" Type="http://schemas.openxmlformats.org/officeDocument/2006/relationships/hyperlink" Target="consultantplus://offline/ref=8DC97F5ACA906F740E9F9806C40FE32D946F3B74F68ED5A64715BE4A6B7159DB217E1B44221E5DC715740D11157849870FFBC4A470B83759i2C6H" TargetMode="External"/><Relationship Id="rId40" Type="http://schemas.openxmlformats.org/officeDocument/2006/relationships/hyperlink" Target="consultantplus://offline/ref=8DC97F5ACA906F740E9F9806C40FE32D966C3D75F88BD5A64715BE4A6B7159DB217E1B44221E5EC715740D11157849870FFBC4A470B83759i2C6H" TargetMode="External"/><Relationship Id="rId115" Type="http://schemas.openxmlformats.org/officeDocument/2006/relationships/hyperlink" Target="consultantplus://offline/ref=8DC97F5ACA906F740E9F9806C40FE32D966C3D75F88BD5A64715BE4A6B7159DB217E1B44221E5EC312740D11157849870FFBC4A470B83759i2C6H" TargetMode="External"/><Relationship Id="rId136" Type="http://schemas.openxmlformats.org/officeDocument/2006/relationships/hyperlink" Target="consultantplus://offline/ref=8DC97F5ACA906F740E9F9806C40FE32D966C3D75F88BD5A64715BE4A6B7159DB217E1B44221E5FC61F740D11157849870FFBC4A470B83759i2C6H" TargetMode="External"/><Relationship Id="rId157" Type="http://schemas.openxmlformats.org/officeDocument/2006/relationships/hyperlink" Target="consultantplus://offline/ref=8DC97F5ACA906F740E9F9806C40FE32D946F3B74F68ED5A64715BE4A6B7159DB217E1B44221E5DC410740D11157849870FFBC4A470B83759i2C6H" TargetMode="External"/><Relationship Id="rId178" Type="http://schemas.openxmlformats.org/officeDocument/2006/relationships/hyperlink" Target="consultantplus://offline/ref=8DC97F5ACA906F740E9F9806C40FE32D966C3D75F88BD5A64715BE4A6B7159DB217E1B44221E5FC51E740D11157849870FFBC4A470B83759i2C6H" TargetMode="External"/><Relationship Id="rId301" Type="http://schemas.openxmlformats.org/officeDocument/2006/relationships/hyperlink" Target="consultantplus://offline/ref=8DC97F5ACA906F740E9F9806C40FE32D946F3B74F68ED5A64715BE4A6B7159DB217E1B44221E5DC710740D11157849870FFBC4A470B83759i2C6H" TargetMode="External"/><Relationship Id="rId322" Type="http://schemas.openxmlformats.org/officeDocument/2006/relationships/hyperlink" Target="consultantplus://offline/ref=8DC97F5ACA906F740E9F9806C40FE32D946F3B74F68ED5A64715BE4A6B7159DB217E1B44221E5DC411740D11157849870FFBC4A470B83759i2C6H" TargetMode="External"/><Relationship Id="rId343" Type="http://schemas.openxmlformats.org/officeDocument/2006/relationships/hyperlink" Target="consultantplus://offline/ref=8DC97F5ACA906F740E9F9806C40FE32D966C3D75F88BD5A64715BE4A6B7159DB217E1B44221E5FCB1F740D11157849870FFBC4A470B83759i2C6H" TargetMode="External"/><Relationship Id="rId61" Type="http://schemas.openxmlformats.org/officeDocument/2006/relationships/hyperlink" Target="consultantplus://offline/ref=8DC97F5ACA906F740E9F9806C40FE32D966C3D75F88BD5A64715BE4A6B7159DB217E1B44221E5ECB17740D11157849870FFBC4A470B83759i2C6H" TargetMode="External"/><Relationship Id="rId82" Type="http://schemas.openxmlformats.org/officeDocument/2006/relationships/hyperlink" Target="consultantplus://offline/ref=8DC97F5ACA906F740E9F9806C40FE32D966C3D75F88BD5A64715BE4A6B7159DB217E1B44221E5EC312740D11157849870FFBC4A470B83759i2C6H" TargetMode="External"/><Relationship Id="rId199" Type="http://schemas.openxmlformats.org/officeDocument/2006/relationships/hyperlink" Target="consultantplus://offline/ref=8DC97F5ACA906F740E9F9806C40FE32D946F3B74F68ED5A64715BE4A6B7159DB217E1B44221E5DC712740D11157849870FFBC4A470B83759i2C6H" TargetMode="External"/><Relationship Id="rId203" Type="http://schemas.openxmlformats.org/officeDocument/2006/relationships/hyperlink" Target="consultantplus://offline/ref=8DC97F5ACA906F740E9F9806C40FE32D946F3B74F68ED5A64715BE4A6B7159DB217E1B44221E5DC410740D11157849870FFBC4A470B83759i2C6H" TargetMode="External"/><Relationship Id="rId19" Type="http://schemas.openxmlformats.org/officeDocument/2006/relationships/hyperlink" Target="consultantplus://offline/ref=8DC97F5ACA906F740E9F9806C40FE32D966C3D75F88BD5A64715BE4A6B7159DB217E1B44221E5EC016740D11157849870FFBC4A470B83759i2C6H" TargetMode="External"/><Relationship Id="rId224" Type="http://schemas.openxmlformats.org/officeDocument/2006/relationships/hyperlink" Target="consultantplus://offline/ref=8DC97F5ACA906F740E9F9806C40FE32D946F3B74F68ED5A64715BE4A6B7159DB217E1B44221E5DC712740D11157849870FFBC4A470B83759i2C6H" TargetMode="External"/><Relationship Id="rId245" Type="http://schemas.openxmlformats.org/officeDocument/2006/relationships/hyperlink" Target="consultantplus://offline/ref=8DC97F5ACA906F740E9F9806C40FE32D946F3B74F68ED5A64715BE4A6B7159DB217E1B44221E5DC711740D11157849870FFBC4A470B83759i2C6H" TargetMode="External"/><Relationship Id="rId266" Type="http://schemas.openxmlformats.org/officeDocument/2006/relationships/hyperlink" Target="consultantplus://offline/ref=8DC97F5ACA906F740E9F9806C40FE32D946F3B74F68ED5A64715BE4A6B7159DB217E1B44221E5DC710740D11157849870FFBC4A470B83759i2C6H" TargetMode="External"/><Relationship Id="rId287" Type="http://schemas.openxmlformats.org/officeDocument/2006/relationships/hyperlink" Target="consultantplus://offline/ref=8DC97F5ACA906F740E9F9806C40FE32D946F3B74F68ED5A64715BE4A6B7159DB217E1B44221E5DC715740D11157849870FFBC4A470B83759i2C6H" TargetMode="External"/><Relationship Id="rId30" Type="http://schemas.openxmlformats.org/officeDocument/2006/relationships/hyperlink" Target="consultantplus://offline/ref=8DC97F5ACA906F740E9F9806C40FE32D966C3D75F88BD5A64715BE4A6B7159DB217E1B44221E5EC111740D11157849870FFBC4A470B83759i2C6H" TargetMode="External"/><Relationship Id="rId105" Type="http://schemas.openxmlformats.org/officeDocument/2006/relationships/hyperlink" Target="consultantplus://offline/ref=8DC97F5ACA906F740E9F9806C40FE32D966C3D75F88BD5A64715BE4A6B7159DB217E1B44221E5FC614740D11157849870FFBC4A470B83759i2C6H" TargetMode="External"/><Relationship Id="rId126" Type="http://schemas.openxmlformats.org/officeDocument/2006/relationships/hyperlink" Target="consultantplus://offline/ref=8DC97F5ACA906F740E9F9806C40FE32D94673F79F784D5A64715BE4A6B7159DB217E1B44221E5EC315740D11157849870FFBC4A470B83759i2C6H" TargetMode="External"/><Relationship Id="rId147" Type="http://schemas.openxmlformats.org/officeDocument/2006/relationships/hyperlink" Target="consultantplus://offline/ref=8DC97F5ACA906F740E9F9806C40FE32D966C3D75F88BD5A64715BE4A6B7159DB217E1B44221E5FC710740D11157849870FFBC4A470B83759i2C6H" TargetMode="External"/><Relationship Id="rId168" Type="http://schemas.openxmlformats.org/officeDocument/2006/relationships/hyperlink" Target="consultantplus://offline/ref=8DC97F5ACA906F740E9F9806C40FE32D946F3B74F68ED5A64715BE4A6B7159DB217E1B44221E5DC711740D11157849870FFBC4A470B83759i2C6H" TargetMode="External"/><Relationship Id="rId312" Type="http://schemas.openxmlformats.org/officeDocument/2006/relationships/hyperlink" Target="consultantplus://offline/ref=8DC97F5ACA906F740E9F9806C40FE32D946F3B74F68ED5A64715BE4A6B7159DB217E1B44221E5DC715740D11157849870FFBC4A470B83759i2C6H" TargetMode="External"/><Relationship Id="rId333" Type="http://schemas.openxmlformats.org/officeDocument/2006/relationships/hyperlink" Target="consultantplus://offline/ref=8DC97F5ACA906F740E9F9806C40FE32D946F3B74F68ED5A64715BE4A6B7159DB217E1B44221E5DC712740D11157849870FFBC4A470B83759i2C6H" TargetMode="External"/><Relationship Id="rId51" Type="http://schemas.openxmlformats.org/officeDocument/2006/relationships/hyperlink" Target="consultantplus://offline/ref=8DC97F5ACA906F740E9F9806C40FE32D966C3D75F88BD5A64715BE4A6B7159DB217E1B44221E5EC515740D11157849870FFBC4A470B83759i2C6H" TargetMode="External"/><Relationship Id="rId72" Type="http://schemas.openxmlformats.org/officeDocument/2006/relationships/hyperlink" Target="consultantplus://offline/ref=8DC97F5ACA906F740E9F9806C40FE32D966C3D75F88BD5A64715BE4A6B7159DB217E1B44221E5FC115740D11157849870FFBC4A470B83759i2C6H" TargetMode="External"/><Relationship Id="rId93" Type="http://schemas.openxmlformats.org/officeDocument/2006/relationships/hyperlink" Target="consultantplus://offline/ref=8DC97F5ACA906F740E9F9806C40FE32D946F3B74F68ED5A64715BE4A6B7159DB217E1B44221E5DC411740D11157849870FFBC4A470B83759i2C6H" TargetMode="External"/><Relationship Id="rId189" Type="http://schemas.openxmlformats.org/officeDocument/2006/relationships/hyperlink" Target="consultantplus://offline/ref=8DC97F5ACA906F740E9F9806C40FE32D946F3B74F68ED5A64715BE4A6B7159DB217E1B44221E5DC410740D11157849870FFBC4A470B83759i2C6H" TargetMode="External"/><Relationship Id="rId3" Type="http://schemas.openxmlformats.org/officeDocument/2006/relationships/settings" Target="settings.xml"/><Relationship Id="rId214" Type="http://schemas.openxmlformats.org/officeDocument/2006/relationships/hyperlink" Target="consultantplus://offline/ref=8DC97F5ACA906F740E9F9806C40FE32D946F3B74F68ED5A64715BE4A6B7159DB217E1B44221E5DC712740D11157849870FFBC4A470B83759i2C6H" TargetMode="External"/><Relationship Id="rId235" Type="http://schemas.openxmlformats.org/officeDocument/2006/relationships/hyperlink" Target="consultantplus://offline/ref=8DC97F5ACA906F740E9F9806C40FE32D946F3B74F68ED5A64715BE4A6B7159DB217E1B44221E5DC711740D11157849870FFBC4A470B83759i2C6H" TargetMode="External"/><Relationship Id="rId256" Type="http://schemas.openxmlformats.org/officeDocument/2006/relationships/hyperlink" Target="consultantplus://offline/ref=8DC97F5ACA906F740E9F9806C40FE32D946F3B74F68ED5A64715BE4A6B7159DB217E1B44221E5DC710740D11157849870FFBC4A470B83759i2C6H" TargetMode="External"/><Relationship Id="rId277" Type="http://schemas.openxmlformats.org/officeDocument/2006/relationships/hyperlink" Target="consultantplus://offline/ref=8DC97F5ACA906F740E9F9806C40FE32D946F3B74F68ED5A64715BE4A6B7159DB217E1B44221E5DC715740D11157849870FFBC4A470B83759i2C6H" TargetMode="External"/><Relationship Id="rId298" Type="http://schemas.openxmlformats.org/officeDocument/2006/relationships/hyperlink" Target="consultantplus://offline/ref=8DC97F5ACA906F740E9F9806C40FE32D946F3B74F68ED5A64715BE4A6B7159DB217E1B44221E5DC713740D11157849870FFBC4A470B83759i2C6H" TargetMode="External"/><Relationship Id="rId116" Type="http://schemas.openxmlformats.org/officeDocument/2006/relationships/hyperlink" Target="consultantplus://offline/ref=8DC97F5ACA906F740E9F9806C40FE32D916A3974F284D5A64715BE4A6B7159DB217E1B44221E5FC415740D11157849870FFBC4A470B83759i2C6H" TargetMode="External"/><Relationship Id="rId137" Type="http://schemas.openxmlformats.org/officeDocument/2006/relationships/hyperlink" Target="consultantplus://offline/ref=8DC97F5ACA906F740E9F9806C40FE32D966C3D75F88BD5A64715BE4A6B7159DB217E1B44221E5FC61F740D11157849870FFBC4A470B83759i2C6H" TargetMode="External"/><Relationship Id="rId158" Type="http://schemas.openxmlformats.org/officeDocument/2006/relationships/hyperlink" Target="consultantplus://offline/ref=8DC97F5ACA906F740E9F9806C40FE32D966C3D75F88BD5A64715BE4A6B7159DB217E1B44221E5FC415740D11157849870FFBC4A470B83759i2C6H" TargetMode="External"/><Relationship Id="rId302" Type="http://schemas.openxmlformats.org/officeDocument/2006/relationships/hyperlink" Target="consultantplus://offline/ref=8DC97F5ACA906F740E9F9806C40FE32D946F3B74F68ED5A64715BE4A6B7159DB217E1B44221E5DC715740D11157849870FFBC4A470B83759i2C6H" TargetMode="External"/><Relationship Id="rId323" Type="http://schemas.openxmlformats.org/officeDocument/2006/relationships/hyperlink" Target="consultantplus://offline/ref=8DC97F5ACA906F740E9F9806C40FE32D946F3B74F68ED5A64715BE4A6B7159DB217E1B44221E5DC410740D11157849870FFBC4A470B83759i2C6H" TargetMode="External"/><Relationship Id="rId344" Type="http://schemas.openxmlformats.org/officeDocument/2006/relationships/hyperlink" Target="consultantplus://offline/ref=8DC97F5ACA906F740E9F9806C40FE32D966C3D75F88BD5A64715BE4A6B7159DB217E1B44221E5CC216740D11157849870FFBC4A470B83759i2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40377</Words>
  <Characters>230149</Characters>
  <Application>Microsoft Office Word</Application>
  <DocSecurity>0</DocSecurity>
  <Lines>1917</Lines>
  <Paragraphs>539</Paragraphs>
  <ScaleCrop>false</ScaleCrop>
  <Company/>
  <LinksUpToDate>false</LinksUpToDate>
  <CharactersWithSpaces>269987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2</cp:revision>
  <dcterms:created xsi:type="dcterms:W3CDTF">2023-04-12T07:02:00Z</dcterms:created>
  <dcterms:modified xsi:type="dcterms:W3CDTF">2023-04-12T07:04:00Z</dcterms:modified>
</cp:coreProperties>
</file>